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C62" w:rsidRDefault="002A488B">
      <w:pPr>
        <w:adjustRightInd/>
        <w:snapToGrid/>
        <w:spacing w:line="220" w:lineRule="atLeast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1</w:t>
      </w: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2A488B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b/>
          <w:bCs/>
          <w:sz w:val="72"/>
          <w:szCs w:val="72"/>
        </w:rPr>
      </w:pPr>
      <w:r>
        <w:rPr>
          <w:rFonts w:ascii="Times New Roman" w:eastAsia="黑体" w:hAnsi="Times New Roman" w:cs="Times New Roman"/>
          <w:b/>
          <w:bCs/>
          <w:sz w:val="72"/>
          <w:szCs w:val="72"/>
        </w:rPr>
        <w:t>常州大学课程评估</w:t>
      </w: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b/>
          <w:bCs/>
          <w:sz w:val="72"/>
          <w:szCs w:val="72"/>
        </w:rPr>
      </w:pPr>
    </w:p>
    <w:p w:rsidR="007C5C62" w:rsidRDefault="002A488B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b/>
          <w:bCs/>
          <w:sz w:val="72"/>
          <w:szCs w:val="72"/>
        </w:rPr>
      </w:pPr>
      <w:r>
        <w:rPr>
          <w:rFonts w:ascii="Times New Roman" w:eastAsia="黑体" w:hAnsi="Times New Roman" w:cs="Times New Roman"/>
          <w:b/>
          <w:bCs/>
          <w:sz w:val="72"/>
          <w:szCs w:val="72"/>
        </w:rPr>
        <w:t>自评报告</w:t>
      </w: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759" w:type="dxa"/>
        <w:tblLook w:val="04A0" w:firstRow="1" w:lastRow="0" w:firstColumn="1" w:lastColumn="0" w:noHBand="0" w:noVBand="1"/>
      </w:tblPr>
      <w:tblGrid>
        <w:gridCol w:w="1901"/>
        <w:gridCol w:w="5464"/>
      </w:tblGrid>
      <w:tr w:rsidR="007C5C62">
        <w:trPr>
          <w:trHeight w:val="726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/>
                <w:sz w:val="30"/>
                <w:szCs w:val="30"/>
              </w:rPr>
              <w:t>课程名称</w:t>
            </w:r>
          </w:p>
        </w:tc>
        <w:tc>
          <w:tcPr>
            <w:tcW w:w="5464" w:type="dxa"/>
            <w:tcBorders>
              <w:top w:val="nil"/>
              <w:left w:val="nil"/>
              <w:right w:val="nil"/>
            </w:tcBorders>
            <w:vAlign w:val="center"/>
          </w:tcPr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</w:p>
        </w:tc>
      </w:tr>
      <w:tr w:rsidR="007C5C62">
        <w:trPr>
          <w:trHeight w:val="726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/>
                <w:sz w:val="30"/>
                <w:szCs w:val="30"/>
              </w:rPr>
              <w:t>课程类型</w:t>
            </w:r>
          </w:p>
        </w:tc>
        <w:tc>
          <w:tcPr>
            <w:tcW w:w="5464" w:type="dxa"/>
            <w:tcBorders>
              <w:left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/>
                <w:sz w:val="30"/>
                <w:szCs w:val="30"/>
              </w:rPr>
              <w:t>□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>通识课程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 xml:space="preserve">   </w:t>
            </w:r>
            <w:r>
              <w:rPr>
                <w:rFonts w:ascii="Times New Roman" w:eastAsia="黑体" w:hAnsi="Times New Roman"/>
                <w:sz w:val="30"/>
                <w:szCs w:val="30"/>
              </w:rPr>
              <w:t>□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>专业基础课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 xml:space="preserve">  </w:t>
            </w:r>
            <w:r>
              <w:rPr>
                <w:rFonts w:ascii="Times New Roman" w:eastAsia="黑体" w:hAnsi="Times New Roman"/>
                <w:sz w:val="30"/>
                <w:szCs w:val="30"/>
              </w:rPr>
              <w:t>□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>专业课</w:t>
            </w:r>
          </w:p>
        </w:tc>
      </w:tr>
      <w:tr w:rsidR="007C5C62">
        <w:trPr>
          <w:trHeight w:val="726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/>
                <w:sz w:val="30"/>
                <w:szCs w:val="30"/>
              </w:rPr>
              <w:t>课程负责</w:t>
            </w:r>
            <w:r>
              <w:rPr>
                <w:rFonts w:ascii="Times New Roman" w:eastAsia="黑体" w:hAnsi="Times New Roman" w:hint="eastAsia"/>
                <w:sz w:val="30"/>
                <w:szCs w:val="30"/>
              </w:rPr>
              <w:t>人</w:t>
            </w:r>
          </w:p>
        </w:tc>
        <w:tc>
          <w:tcPr>
            <w:tcW w:w="5464" w:type="dxa"/>
            <w:tcBorders>
              <w:left w:val="nil"/>
              <w:right w:val="nil"/>
            </w:tcBorders>
            <w:vAlign w:val="center"/>
          </w:tcPr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</w:p>
        </w:tc>
      </w:tr>
      <w:tr w:rsidR="007C5C62">
        <w:trPr>
          <w:trHeight w:val="726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ind w:firstLineChars="100" w:firstLine="300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 w:hint="eastAsia"/>
                <w:sz w:val="30"/>
                <w:szCs w:val="30"/>
              </w:rPr>
              <w:t>所属学院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ind w:firstLineChars="100" w:firstLine="300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 w:hint="eastAsia"/>
                <w:sz w:val="30"/>
                <w:szCs w:val="30"/>
              </w:rPr>
              <w:t>（公章）</w:t>
            </w:r>
          </w:p>
        </w:tc>
        <w:tc>
          <w:tcPr>
            <w:tcW w:w="5464" w:type="dxa"/>
            <w:tcBorders>
              <w:left w:val="nil"/>
              <w:right w:val="nil"/>
            </w:tcBorders>
            <w:vAlign w:val="center"/>
          </w:tcPr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</w:p>
        </w:tc>
      </w:tr>
      <w:tr w:rsidR="007C5C62">
        <w:trPr>
          <w:trHeight w:val="726"/>
        </w:trPr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黑体" w:hAnsi="Times New Roman"/>
                <w:sz w:val="30"/>
                <w:szCs w:val="30"/>
              </w:rPr>
              <w:t>填表日期</w:t>
            </w:r>
          </w:p>
        </w:tc>
        <w:tc>
          <w:tcPr>
            <w:tcW w:w="5464" w:type="dxa"/>
            <w:tcBorders>
              <w:left w:val="nil"/>
              <w:right w:val="nil"/>
            </w:tcBorders>
            <w:vAlign w:val="center"/>
          </w:tcPr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</w:p>
        </w:tc>
      </w:tr>
    </w:tbl>
    <w:p w:rsidR="007C5C62" w:rsidRDefault="002A488B">
      <w:pPr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 xml:space="preserve">                   </w:t>
      </w:r>
      <w:r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</w:t>
      </w:r>
      <w:r>
        <w:rPr>
          <w:rFonts w:ascii="Times New Roman" w:eastAsia="黑体" w:hAnsi="Times New Roman" w:cs="Times New Roman"/>
          <w:sz w:val="30"/>
          <w:szCs w:val="30"/>
        </w:rPr>
        <w:t xml:space="preserve"> </w:t>
      </w:r>
      <w:r>
        <w:rPr>
          <w:rFonts w:ascii="Times New Roman" w:eastAsia="黑体" w:hAnsi="Times New Roman" w:cs="Times New Roman"/>
          <w:sz w:val="30"/>
          <w:szCs w:val="30"/>
          <w:u w:val="single"/>
        </w:rPr>
        <w:t xml:space="preserve">                               </w:t>
      </w: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30"/>
          <w:szCs w:val="30"/>
        </w:rPr>
      </w:pPr>
    </w:p>
    <w:p w:rsidR="007C5C62" w:rsidRDefault="002A488B">
      <w:pPr>
        <w:widowControl w:val="0"/>
        <w:adjustRightInd/>
        <w:snapToGrid/>
        <w:spacing w:after="0"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质量管理与评估中心印制</w:t>
      </w:r>
    </w:p>
    <w:p w:rsidR="007C5C62" w:rsidRDefault="002A488B">
      <w:pPr>
        <w:widowControl w:val="0"/>
        <w:adjustRightInd/>
        <w:snapToGrid/>
        <w:spacing w:after="0" w:line="36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 xml:space="preserve">20     </w:t>
      </w:r>
      <w:r>
        <w:rPr>
          <w:rFonts w:ascii="Times New Roman" w:eastAsia="黑体" w:hAnsi="Times New Roman" w:cs="Times New Roman"/>
          <w:sz w:val="30"/>
          <w:szCs w:val="30"/>
        </w:rPr>
        <w:t>年</w:t>
      </w:r>
      <w:r>
        <w:rPr>
          <w:rFonts w:ascii="Times New Roman" w:eastAsia="黑体" w:hAnsi="Times New Roman" w:cs="Times New Roman"/>
          <w:sz w:val="30"/>
          <w:szCs w:val="30"/>
        </w:rPr>
        <w:t xml:space="preserve">      </w:t>
      </w:r>
      <w:r>
        <w:rPr>
          <w:rFonts w:ascii="Times New Roman" w:eastAsia="黑体" w:hAnsi="Times New Roman" w:cs="Times New Roman"/>
          <w:sz w:val="30"/>
          <w:szCs w:val="30"/>
        </w:rPr>
        <w:t>月</w:t>
      </w:r>
    </w:p>
    <w:p w:rsidR="007C5C62" w:rsidRDefault="007C5C62">
      <w:pPr>
        <w:widowControl w:val="0"/>
        <w:adjustRightInd/>
        <w:snapToGrid/>
        <w:spacing w:after="0"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  <w:sectPr w:rsidR="007C5C62">
          <w:footerReference w:type="default" r:id="rId8"/>
          <w:pgSz w:w="11906" w:h="16838"/>
          <w:pgMar w:top="1440" w:right="1800" w:bottom="1440" w:left="1800" w:header="708" w:footer="708" w:gutter="0"/>
          <w:pgNumType w:fmt="numberInDash"/>
          <w:cols w:space="708"/>
          <w:docGrid w:linePitch="360"/>
        </w:sectPr>
      </w:pPr>
    </w:p>
    <w:p w:rsidR="007C5C62" w:rsidRDefault="007C5C62">
      <w:pPr>
        <w:widowControl w:val="0"/>
        <w:adjustRightInd/>
        <w:snapToGrid/>
        <w:spacing w:after="0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spacing w:line="480" w:lineRule="auto"/>
        <w:ind w:firstLine="539"/>
        <w:jc w:val="center"/>
        <w:rPr>
          <w:rFonts w:ascii="Times New Roman" w:eastAsia="仿宋_GB2312" w:hAnsi="Times New Roman" w:cs="Times New Roman"/>
          <w:b/>
          <w:bCs/>
          <w:sz w:val="28"/>
          <w:szCs w:val="28"/>
        </w:rPr>
      </w:pPr>
    </w:p>
    <w:p w:rsidR="007C5C62" w:rsidRDefault="002A488B">
      <w:pPr>
        <w:spacing w:line="480" w:lineRule="auto"/>
        <w:ind w:firstLine="539"/>
        <w:jc w:val="center"/>
        <w:rPr>
          <w:rFonts w:ascii="Times New Roman" w:eastAsia="仿宋_GB2312" w:hAnsi="Times New Roman" w:cs="Times New Roman"/>
          <w:b/>
          <w:bCs/>
          <w:sz w:val="28"/>
          <w:szCs w:val="28"/>
        </w:rPr>
      </w:pP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>填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>写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>要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b/>
          <w:bCs/>
          <w:sz w:val="28"/>
          <w:szCs w:val="28"/>
        </w:rPr>
        <w:t>求</w:t>
      </w:r>
    </w:p>
    <w:p w:rsidR="007C5C62" w:rsidRDefault="002A488B">
      <w:pPr>
        <w:widowControl w:val="0"/>
        <w:numPr>
          <w:ilvl w:val="0"/>
          <w:numId w:val="1"/>
        </w:numPr>
        <w:adjustRightInd/>
        <w:snapToGrid/>
        <w:spacing w:after="0" w:line="480" w:lineRule="auto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以</w:t>
      </w:r>
      <w:r>
        <w:rPr>
          <w:rFonts w:ascii="Times New Roman" w:eastAsia="仿宋_GB2312" w:hAnsi="Times New Roman" w:cs="Times New Roman"/>
          <w:sz w:val="28"/>
          <w:szCs w:val="28"/>
        </w:rPr>
        <w:t>word</w:t>
      </w:r>
      <w:r>
        <w:rPr>
          <w:rFonts w:ascii="Times New Roman" w:eastAsia="仿宋_GB2312" w:hAnsi="Times New Roman" w:cs="Times New Roman"/>
          <w:sz w:val="28"/>
          <w:szCs w:val="28"/>
        </w:rPr>
        <w:t>文档格式如实填写各项。</w:t>
      </w:r>
    </w:p>
    <w:p w:rsidR="007C5C62" w:rsidRDefault="002A488B">
      <w:pPr>
        <w:widowControl w:val="0"/>
        <w:numPr>
          <w:ilvl w:val="0"/>
          <w:numId w:val="1"/>
        </w:numPr>
        <w:adjustRightInd/>
        <w:snapToGrid/>
        <w:spacing w:after="0" w:line="480" w:lineRule="auto"/>
        <w:ind w:rightChars="12" w:right="26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表格文本中外文名词第一次出现时，要写清全称和缩写，再次出现时可以使用缩写。</w:t>
      </w:r>
    </w:p>
    <w:p w:rsidR="007C5C62" w:rsidRDefault="002A488B">
      <w:pPr>
        <w:widowControl w:val="0"/>
        <w:numPr>
          <w:ilvl w:val="0"/>
          <w:numId w:val="1"/>
        </w:numPr>
        <w:adjustRightInd/>
        <w:snapToGrid/>
        <w:spacing w:after="0" w:line="480" w:lineRule="auto"/>
        <w:ind w:rightChars="12" w:right="26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课程总体自评情况一般在</w:t>
      </w:r>
      <w:r>
        <w:rPr>
          <w:rFonts w:ascii="Times New Roman" w:eastAsia="仿宋_GB2312" w:hAnsi="Times New Roman" w:cs="Times New Roman"/>
          <w:sz w:val="28"/>
          <w:szCs w:val="28"/>
        </w:rPr>
        <w:t>1500</w:t>
      </w:r>
      <w:r>
        <w:rPr>
          <w:rFonts w:ascii="Times New Roman" w:eastAsia="仿宋_GB2312" w:hAnsi="Times New Roman" w:cs="Times New Roman"/>
          <w:sz w:val="28"/>
          <w:szCs w:val="28"/>
        </w:rPr>
        <w:t>字左右，按要求填写，重点突出，语言精准简练。</w:t>
      </w:r>
    </w:p>
    <w:p w:rsidR="007C5C62" w:rsidRDefault="002A488B">
      <w:pPr>
        <w:widowControl w:val="0"/>
        <w:numPr>
          <w:ilvl w:val="0"/>
          <w:numId w:val="1"/>
        </w:numPr>
        <w:adjustRightInd/>
        <w:snapToGrid/>
        <w:spacing w:after="0" w:line="480" w:lineRule="auto"/>
        <w:ind w:rightChars="12" w:right="26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指标分项自评情况说明一般在</w:t>
      </w:r>
      <w:r>
        <w:rPr>
          <w:rFonts w:ascii="Times New Roman" w:eastAsia="仿宋_GB2312" w:hAnsi="Times New Roman" w:cs="Times New Roman"/>
          <w:sz w:val="28"/>
          <w:szCs w:val="28"/>
        </w:rPr>
        <w:t>1000</w:t>
      </w:r>
      <w:r>
        <w:rPr>
          <w:rFonts w:ascii="Times New Roman" w:eastAsia="仿宋_GB2312" w:hAnsi="Times New Roman" w:cs="Times New Roman"/>
          <w:sz w:val="28"/>
          <w:szCs w:val="28"/>
        </w:rPr>
        <w:t>字左右。</w:t>
      </w:r>
    </w:p>
    <w:p w:rsidR="007C5C62" w:rsidRDefault="002A488B">
      <w:pPr>
        <w:widowControl w:val="0"/>
        <w:numPr>
          <w:ilvl w:val="0"/>
          <w:numId w:val="1"/>
        </w:numPr>
        <w:adjustRightInd/>
        <w:snapToGrid/>
        <w:spacing w:after="0" w:line="480" w:lineRule="auto"/>
        <w:ind w:rightChars="12" w:right="26"/>
        <w:jc w:val="both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一般需提供近三年的支撑材料。</w:t>
      </w:r>
    </w:p>
    <w:tbl>
      <w:tblPr>
        <w:tblStyle w:val="a9"/>
        <w:tblpPr w:leftFromText="180" w:rightFromText="180" w:vertAnchor="page" w:horzAnchor="margin" w:tblpY="1921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7C5C62">
        <w:trPr>
          <w:trHeight w:val="11179"/>
        </w:trPr>
        <w:tc>
          <w:tcPr>
            <w:tcW w:w="8897" w:type="dxa"/>
          </w:tcPr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lastRenderedPageBreak/>
              <w:t>课程总体自评情况一般在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1500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字左右，主要包括：课程基本现状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课程建设主要成效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和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成果导向（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OBE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）的课程建设陈述，要求重点突出、语言精准简练。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其中，成果导向（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OBE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）的课程建设陈述应从以下四方面陈述：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课程目标设计：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本课程的任务是</w:t>
            </w: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支撑哪</w:t>
            </w:r>
            <w:proofErr w:type="gramEnd"/>
            <w:r>
              <w:rPr>
                <w:rFonts w:ascii="Times New Roman" w:eastAsia="仿宋" w:hAnsi="Times New Roman" w:hint="eastAsia"/>
                <w:sz w:val="24"/>
                <w:szCs w:val="24"/>
              </w:rPr>
              <w:t>几项毕业要求指标点？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所主讲的这门课程想让学生取得的学习成果是什么？为什么要让学生取得这样的学习成果？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教学过程设计：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所主讲课程如何有效地帮助学生取得这些学习成果？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本课程的内容及授课方式能否支撑指标点的达成，说明理由。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教学评价设计：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主讲课程通过哪些途径、如何知道学生已经取得了这些学习成果？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本课程对学生进行考试或考核的方式与指标点是否匹配，说明理由；涉及的考试或考核方式是否均有明确合理的评分标准，说明其合理性。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持续改进机制：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所主讲课程如何保障学生能够取得这些学习成果？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学生评价与目标达成指标的对比及改进机制。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</w:tr>
      <w:tr w:rsidR="007C5C62">
        <w:trPr>
          <w:trHeight w:val="1389"/>
        </w:trPr>
        <w:tc>
          <w:tcPr>
            <w:tcW w:w="8897" w:type="dxa"/>
          </w:tcPr>
          <w:p w:rsidR="007C5C62" w:rsidRDefault="002A488B">
            <w:pPr>
              <w:widowControl w:val="0"/>
              <w:adjustRightInd/>
              <w:snapToGrid/>
              <w:spacing w:beforeLines="100" w:before="240" w:after="0"/>
              <w:ind w:firstLineChars="200" w:firstLine="480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本人郑重声明：所有内容完全真实。</w:t>
            </w:r>
          </w:p>
          <w:p w:rsidR="007C5C62" w:rsidRDefault="002A488B">
            <w:pPr>
              <w:widowControl w:val="0"/>
              <w:wordWrap w:val="0"/>
              <w:adjustRightInd/>
              <w:snapToGrid/>
              <w:spacing w:beforeLines="100" w:before="240" w:after="0"/>
              <w:ind w:firstLineChars="200" w:firstLine="480"/>
              <w:jc w:val="right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/>
                <w:sz w:val="24"/>
                <w:szCs w:val="24"/>
              </w:rPr>
              <w:t>课程负责人（签名）</w:t>
            </w:r>
            <w:r>
              <w:rPr>
                <w:rFonts w:ascii="Times New Roman" w:eastAsia="黑体" w:hAnsi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eastAsia="黑体" w:hAnsi="Times New Roman" w:hint="eastAsia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黑体" w:hAnsi="Times New Roman"/>
                <w:sz w:val="24"/>
                <w:szCs w:val="24"/>
                <w:u w:val="single"/>
              </w:rPr>
              <w:t xml:space="preserve">             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right"/>
              <w:rPr>
                <w:rFonts w:ascii="Times New Roman" w:eastAsia="黑体" w:hAnsi="Times New Roman"/>
                <w:sz w:val="24"/>
                <w:szCs w:val="24"/>
                <w:u w:val="single"/>
              </w:rPr>
            </w:pPr>
          </w:p>
        </w:tc>
      </w:tr>
    </w:tbl>
    <w:p w:rsidR="007C5C62" w:rsidRDefault="002A488B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一、课程总体自评情况</w:t>
      </w:r>
    </w:p>
    <w:p w:rsidR="007C5C62" w:rsidRDefault="007C5C62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2A488B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二、课程自评结果汇总</w:t>
      </w:r>
    </w:p>
    <w:tbl>
      <w:tblPr>
        <w:tblpPr w:leftFromText="180" w:rightFromText="180" w:vertAnchor="text" w:horzAnchor="margin" w:tblpX="108" w:tblpY="166"/>
        <w:tblW w:w="8330" w:type="dxa"/>
        <w:tblBorders>
          <w:top w:val="single" w:sz="4" w:space="0" w:color="00000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386"/>
        <w:gridCol w:w="1418"/>
      </w:tblGrid>
      <w:tr w:rsidR="007C5C62">
        <w:trPr>
          <w:trHeight w:val="758"/>
          <w:tblHeader/>
        </w:trPr>
        <w:tc>
          <w:tcPr>
            <w:tcW w:w="1526" w:type="dxa"/>
            <w:vAlign w:val="center"/>
          </w:tcPr>
          <w:p w:rsidR="007C5C62" w:rsidRDefault="002A488B" w:rsidP="004D5D1E">
            <w:pPr>
              <w:spacing w:after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一级指标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spacing w:after="0"/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二级指标</w:t>
            </w:r>
          </w:p>
        </w:tc>
        <w:tc>
          <w:tcPr>
            <w:tcW w:w="1418" w:type="dxa"/>
            <w:vAlign w:val="center"/>
          </w:tcPr>
          <w:p w:rsidR="007C5C62" w:rsidRDefault="002A488B" w:rsidP="004D5D1E">
            <w:pPr>
              <w:spacing w:after="0"/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392"/>
          <w:tblHeader/>
        </w:trPr>
        <w:tc>
          <w:tcPr>
            <w:tcW w:w="1526" w:type="dxa"/>
            <w:vMerge w:val="restart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1.课程目标与内容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1.1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课程目标定位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教学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内容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高阶性、创新性和挑战度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1.3  </w:t>
            </w:r>
            <w:proofErr w:type="gramStart"/>
            <w:r>
              <w:rPr>
                <w:rFonts w:ascii="仿宋" w:eastAsia="仿宋" w:hAnsi="仿宋" w:cs="Times New Roman"/>
                <w:sz w:val="24"/>
                <w:szCs w:val="24"/>
              </w:rPr>
              <w:t>课程思政</w:t>
            </w:r>
            <w:proofErr w:type="gramEnd"/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 w:val="restart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2.课程考核与评价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2.1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课程考核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2.2  课程考核内容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 w:val="restart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3.课程资源与支持条件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3.1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课程师资团队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3.2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网络教学资源建设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3.3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学习资源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与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支持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392"/>
          <w:tblHeader/>
        </w:trPr>
        <w:tc>
          <w:tcPr>
            <w:tcW w:w="1526" w:type="dxa"/>
            <w:vMerge w:val="restart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4.课程教学过程与改革成效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4.1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教学设计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291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4.2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教学方法与手段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7C5C62">
        <w:trPr>
          <w:trHeight w:val="316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4.3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教学改革成效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spacing w:after="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7C5C62">
        <w:trPr>
          <w:trHeight w:val="406"/>
          <w:tblHeader/>
        </w:trPr>
        <w:tc>
          <w:tcPr>
            <w:tcW w:w="1526" w:type="dxa"/>
            <w:vMerge w:val="restart"/>
            <w:vAlign w:val="center"/>
          </w:tcPr>
          <w:p w:rsidR="007C5C62" w:rsidRDefault="002A488B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5.持续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改进</w:t>
            </w: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tabs>
                <w:tab w:val="left" w:pos="312"/>
              </w:tabs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 xml:space="preserve">5.1  </w:t>
            </w:r>
            <w:r>
              <w:rPr>
                <w:rFonts w:ascii="仿宋" w:eastAsia="仿宋" w:hAnsi="仿宋" w:cs="Times New Roman" w:hint="eastAsia"/>
                <w:bCs/>
                <w:color w:val="000000" w:themeColor="text1"/>
                <w:sz w:val="24"/>
                <w:szCs w:val="24"/>
              </w:rPr>
              <w:t>课程质量</w:t>
            </w:r>
            <w:r>
              <w:rPr>
                <w:rFonts w:ascii="仿宋" w:eastAsia="仿宋" w:hAnsi="仿宋" w:cs="Times New Roman"/>
                <w:bCs/>
                <w:color w:val="000000" w:themeColor="text1"/>
                <w:sz w:val="24"/>
                <w:szCs w:val="24"/>
              </w:rPr>
              <w:t>自我评价机制及</w:t>
            </w:r>
            <w:r>
              <w:rPr>
                <w:rFonts w:ascii="仿宋" w:eastAsia="仿宋" w:hAnsi="仿宋" w:cs="Times New Roman" w:hint="eastAsia"/>
                <w:bCs/>
                <w:color w:val="000000" w:themeColor="text1"/>
                <w:sz w:val="24"/>
                <w:szCs w:val="24"/>
              </w:rPr>
              <w:t>实</w:t>
            </w: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施情况</w:t>
            </w:r>
          </w:p>
        </w:tc>
        <w:tc>
          <w:tcPr>
            <w:tcW w:w="1418" w:type="dxa"/>
            <w:vAlign w:val="center"/>
          </w:tcPr>
          <w:p w:rsidR="007C5C62" w:rsidRDefault="007C5C62" w:rsidP="004D5D1E">
            <w:pPr>
              <w:tabs>
                <w:tab w:val="left" w:pos="312"/>
              </w:tabs>
              <w:autoSpaceDE w:val="0"/>
              <w:autoSpaceDN w:val="0"/>
              <w:spacing w:after="0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5C62">
        <w:trPr>
          <w:trHeight w:val="416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tabs>
                <w:tab w:val="left" w:pos="312"/>
              </w:tabs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5.2  学生学习成效评价</w:t>
            </w:r>
          </w:p>
        </w:tc>
        <w:tc>
          <w:tcPr>
            <w:tcW w:w="1418" w:type="dxa"/>
            <w:vAlign w:val="center"/>
          </w:tcPr>
          <w:p w:rsidR="007C5C62" w:rsidRDefault="002A488B" w:rsidP="004D5D1E">
            <w:pPr>
              <w:jc w:val="both"/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团队教师的学生网上评教成绩（由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质评中心</w:t>
            </w:r>
            <w:proofErr w:type="gramEnd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提供）</w:t>
            </w:r>
          </w:p>
        </w:tc>
      </w:tr>
      <w:tr w:rsidR="007C5C62">
        <w:trPr>
          <w:trHeight w:val="391"/>
          <w:tblHeader/>
        </w:trPr>
        <w:tc>
          <w:tcPr>
            <w:tcW w:w="1526" w:type="dxa"/>
            <w:vMerge/>
            <w:vAlign w:val="center"/>
          </w:tcPr>
          <w:p w:rsidR="007C5C62" w:rsidRDefault="007C5C62" w:rsidP="004D5D1E">
            <w:pPr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:rsidR="007C5C62" w:rsidRDefault="002A488B" w:rsidP="004D5D1E">
            <w:pPr>
              <w:autoSpaceDE w:val="0"/>
              <w:autoSpaceDN w:val="0"/>
              <w:spacing w:after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5.3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专家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同行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评价</w:t>
            </w:r>
          </w:p>
        </w:tc>
        <w:tc>
          <w:tcPr>
            <w:tcW w:w="1418" w:type="dxa"/>
            <w:vAlign w:val="center"/>
          </w:tcPr>
          <w:p w:rsidR="007C5C62" w:rsidRDefault="002A488B" w:rsidP="004D5D1E">
            <w:pPr>
              <w:jc w:val="both"/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团队教师的专家同行评教成绩网上评教成绩（由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质评中心</w:t>
            </w:r>
            <w:proofErr w:type="gramEnd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提供）</w:t>
            </w:r>
          </w:p>
        </w:tc>
      </w:tr>
    </w:tbl>
    <w:p w:rsidR="00D2541F" w:rsidRDefault="00D2541F" w:rsidP="00D2541F">
      <w:pPr>
        <w:widowControl w:val="0"/>
        <w:adjustRightInd/>
        <w:snapToGrid/>
        <w:spacing w:after="0"/>
        <w:jc w:val="both"/>
        <w:rPr>
          <w:rFonts w:ascii="Times New Roman" w:eastAsia="仿宋" w:hAnsi="Times New Roman" w:cs="Times New Roman"/>
          <w:sz w:val="24"/>
          <w:szCs w:val="24"/>
        </w:rPr>
      </w:pPr>
    </w:p>
    <w:p w:rsidR="007C5C62" w:rsidRDefault="002A488B" w:rsidP="00D2541F">
      <w:pPr>
        <w:widowControl w:val="0"/>
        <w:adjustRightInd/>
        <w:snapToGrid/>
        <w:spacing w:after="0"/>
        <w:jc w:val="both"/>
        <w:rPr>
          <w:rFonts w:ascii="Times New Roman" w:eastAsia="仿宋" w:hAnsi="Times New Roman" w:cs="Times New Roman"/>
          <w:color w:val="FF0000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注：自评等级用</w:t>
      </w:r>
      <w:r>
        <w:rPr>
          <w:rFonts w:ascii="Times New Roman" w:eastAsia="仿宋" w:hAnsi="Times New Roman" w:cs="Times New Roman"/>
          <w:sz w:val="24"/>
          <w:szCs w:val="24"/>
        </w:rPr>
        <w:t>A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B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C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D</w:t>
      </w:r>
      <w:r>
        <w:rPr>
          <w:rFonts w:ascii="Times New Roman" w:eastAsia="仿宋" w:hAnsi="Times New Roman" w:cs="Times New Roman"/>
          <w:sz w:val="24"/>
          <w:szCs w:val="24"/>
        </w:rPr>
        <w:t>来表示，是课程对照指标自我评价</w:t>
      </w:r>
      <w:proofErr w:type="gramStart"/>
      <w:r>
        <w:rPr>
          <w:rFonts w:ascii="Times New Roman" w:eastAsia="仿宋" w:hAnsi="Times New Roman" w:cs="Times New Roman"/>
          <w:sz w:val="24"/>
          <w:szCs w:val="24"/>
        </w:rPr>
        <w:t>其达成度</w:t>
      </w:r>
      <w:proofErr w:type="gramEnd"/>
      <w:r>
        <w:rPr>
          <w:rFonts w:ascii="Times New Roman" w:eastAsia="仿宋" w:hAnsi="Times New Roman" w:cs="Times New Roman"/>
          <w:sz w:val="24"/>
          <w:szCs w:val="24"/>
        </w:rPr>
        <w:t>的等级描述。</w:t>
      </w:r>
      <w:r>
        <w:rPr>
          <w:rFonts w:ascii="Times New Roman" w:eastAsia="仿宋" w:hAnsi="Times New Roman" w:cs="Times New Roman"/>
          <w:sz w:val="24"/>
          <w:szCs w:val="24"/>
        </w:rPr>
        <w:t>A</w:t>
      </w:r>
      <w:r>
        <w:rPr>
          <w:rFonts w:ascii="Times New Roman" w:eastAsia="仿宋" w:hAnsi="Times New Roman" w:cs="Times New Roman"/>
          <w:sz w:val="24"/>
          <w:szCs w:val="24"/>
        </w:rPr>
        <w:t>为很好地达到评估标准，</w:t>
      </w:r>
      <w:r>
        <w:rPr>
          <w:rFonts w:ascii="Times New Roman" w:eastAsia="仿宋" w:hAnsi="Times New Roman" w:cs="Times New Roman"/>
          <w:sz w:val="24"/>
          <w:szCs w:val="24"/>
        </w:rPr>
        <w:t>C</w:t>
      </w:r>
      <w:r>
        <w:rPr>
          <w:rFonts w:ascii="Times New Roman" w:eastAsia="仿宋" w:hAnsi="Times New Roman" w:cs="Times New Roman"/>
          <w:sz w:val="24"/>
          <w:szCs w:val="24"/>
        </w:rPr>
        <w:t>为合格标准，介于</w:t>
      </w:r>
      <w:r>
        <w:rPr>
          <w:rFonts w:ascii="Times New Roman" w:eastAsia="仿宋" w:hAnsi="Times New Roman" w:cs="Times New Roman"/>
          <w:sz w:val="24"/>
          <w:szCs w:val="24"/>
        </w:rPr>
        <w:t>A</w:t>
      </w:r>
      <w:r>
        <w:rPr>
          <w:rFonts w:ascii="Times New Roman" w:eastAsia="仿宋" w:hAnsi="Times New Roman" w:cs="Times New Roman"/>
          <w:sz w:val="24"/>
          <w:szCs w:val="24"/>
        </w:rPr>
        <w:t>、</w:t>
      </w:r>
      <w:r>
        <w:rPr>
          <w:rFonts w:ascii="Times New Roman" w:eastAsia="仿宋" w:hAnsi="Times New Roman" w:cs="Times New Roman"/>
          <w:sz w:val="24"/>
          <w:szCs w:val="24"/>
        </w:rPr>
        <w:t>C</w:t>
      </w:r>
      <w:r>
        <w:rPr>
          <w:rFonts w:ascii="Times New Roman" w:eastAsia="仿宋" w:hAnsi="Times New Roman" w:cs="Times New Roman"/>
          <w:sz w:val="24"/>
          <w:szCs w:val="24"/>
        </w:rPr>
        <w:t>之间的为</w:t>
      </w:r>
      <w:r>
        <w:rPr>
          <w:rFonts w:ascii="Times New Roman" w:eastAsia="仿宋" w:hAnsi="Times New Roman" w:cs="Times New Roman"/>
          <w:sz w:val="24"/>
          <w:szCs w:val="24"/>
        </w:rPr>
        <w:t>B</w:t>
      </w:r>
      <w:r>
        <w:rPr>
          <w:rFonts w:ascii="Times New Roman" w:eastAsia="仿宋" w:hAnsi="Times New Roman" w:cs="Times New Roman"/>
          <w:sz w:val="24"/>
          <w:szCs w:val="24"/>
        </w:rPr>
        <w:t>级，达不到</w:t>
      </w:r>
      <w:r>
        <w:rPr>
          <w:rFonts w:ascii="Times New Roman" w:eastAsia="仿宋" w:hAnsi="Times New Roman" w:cs="Times New Roman"/>
          <w:sz w:val="24"/>
          <w:szCs w:val="24"/>
        </w:rPr>
        <w:t>C</w:t>
      </w:r>
      <w:r>
        <w:rPr>
          <w:rFonts w:ascii="Times New Roman" w:eastAsia="仿宋" w:hAnsi="Times New Roman" w:cs="Times New Roman"/>
          <w:sz w:val="24"/>
          <w:szCs w:val="24"/>
        </w:rPr>
        <w:t>级为</w:t>
      </w:r>
      <w:r>
        <w:rPr>
          <w:rFonts w:ascii="Times New Roman" w:eastAsia="仿宋" w:hAnsi="Times New Roman" w:cs="Times New Roman"/>
          <w:sz w:val="24"/>
          <w:szCs w:val="24"/>
        </w:rPr>
        <w:t>D</w:t>
      </w:r>
      <w:r>
        <w:rPr>
          <w:rFonts w:ascii="Times New Roman" w:eastAsia="仿宋" w:hAnsi="Times New Roman" w:cs="Times New Roman"/>
          <w:sz w:val="24"/>
          <w:szCs w:val="24"/>
        </w:rPr>
        <w:t>级。</w:t>
      </w:r>
    </w:p>
    <w:p w:rsidR="007C5C62" w:rsidRDefault="002A488B">
      <w:pPr>
        <w:adjustRightInd/>
        <w:snapToGrid/>
        <w:spacing w:after="0"/>
        <w:rPr>
          <w:rFonts w:ascii="Times New Roman" w:eastAsia="仿宋" w:hAnsi="Times New Roman" w:cs="Times New Roman"/>
          <w:color w:val="FF0000"/>
          <w:sz w:val="24"/>
          <w:szCs w:val="24"/>
        </w:rPr>
      </w:pPr>
      <w:r>
        <w:rPr>
          <w:rFonts w:ascii="Times New Roman" w:eastAsia="仿宋" w:hAnsi="Times New Roman" w:cs="Times New Roman"/>
          <w:color w:val="FF0000"/>
          <w:sz w:val="24"/>
          <w:szCs w:val="24"/>
        </w:rPr>
        <w:br w:type="page"/>
      </w:r>
    </w:p>
    <w:p w:rsidR="007C5C62" w:rsidRDefault="002A488B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lastRenderedPageBreak/>
        <w:t>三、课程分项自评</w:t>
      </w: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578"/>
        </w:trPr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1.课程目标与内容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1.1</w:t>
            </w:r>
            <w:r>
              <w:rPr>
                <w:rFonts w:ascii="仿宋" w:eastAsia="仿宋" w:hAnsi="仿宋"/>
                <w:sz w:val="24"/>
                <w:szCs w:val="24"/>
              </w:rPr>
              <w:t>课程目标定位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154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.课程目标定位是否准确？是否面向产出？是否是多维度深层次课程教学目标？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2.课程目标是否能支撑毕业要求？是否能体现以学生能力培养为主线？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课程目标是否符合学校办学定位和人才培养目标，注重知识、能力、素质培养？</w:t>
            </w:r>
          </w:p>
          <w:p w:rsidR="007C5C62" w:rsidRDefault="002A488B" w:rsidP="00211A63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3.课程目标能否清晰描述对学生的能力要求，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且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描述的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学生能力体现本课程在课程体系中的地位和能力要求的层次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？</w:t>
            </w:r>
            <w:r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C5C62">
        <w:trPr>
          <w:trHeight w:val="194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1.</w:t>
            </w:r>
            <w:r>
              <w:rPr>
                <w:rFonts w:ascii="仿宋" w:eastAsia="仿宋" w:hAnsi="仿宋"/>
                <w:sz w:val="21"/>
                <w:szCs w:val="21"/>
              </w:rPr>
              <w:t>1.1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课程教学大纲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widowControl w:val="0"/>
        <w:adjustRightInd/>
        <w:snapToGrid/>
        <w:spacing w:after="0"/>
        <w:rPr>
          <w:rFonts w:ascii="Times New Roman" w:eastAsia="黑体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1.课程目标与内容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1.2教学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内容</w:t>
            </w:r>
            <w:r>
              <w:rPr>
                <w:rFonts w:ascii="仿宋" w:eastAsia="仿宋" w:hAnsi="仿宋"/>
                <w:sz w:val="24"/>
                <w:szCs w:val="24"/>
              </w:rPr>
              <w:t>高阶性、创新性和挑战度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739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1.课程教学内容是否与课程教学目标对应</w:t>
            </w:r>
            <w:r w:rsidR="00FC6F39">
              <w:rPr>
                <w:rFonts w:ascii="仿宋" w:eastAsia="仿宋" w:hAnsi="仿宋" w:hint="eastAsia"/>
                <w:sz w:val="24"/>
                <w:szCs w:val="24"/>
              </w:rPr>
              <w:t>,</w:t>
            </w:r>
            <w:r>
              <w:rPr>
                <w:rFonts w:ascii="仿宋" w:eastAsia="仿宋" w:hAnsi="仿宋"/>
                <w:sz w:val="24"/>
                <w:szCs w:val="24"/>
              </w:rPr>
              <w:t>深度广度是否适当</w:t>
            </w:r>
            <w:r w:rsidR="00FC6F39">
              <w:rPr>
                <w:rFonts w:ascii="仿宋" w:eastAsia="仿宋" w:hAnsi="仿宋" w:hint="eastAsia"/>
                <w:sz w:val="24"/>
                <w:szCs w:val="24"/>
              </w:rPr>
              <w:t>,是否</w:t>
            </w:r>
            <w:r>
              <w:rPr>
                <w:rFonts w:ascii="仿宋" w:eastAsia="仿宋" w:hAnsi="仿宋"/>
                <w:sz w:val="24"/>
                <w:szCs w:val="24"/>
              </w:rPr>
              <w:t>注重培养学生解决复杂问题的综合能力和高阶思维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FC6F39" w:rsidRDefault="00A66768" w:rsidP="00FC6F39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="00FC6F39">
              <w:rPr>
                <w:rFonts w:ascii="仿宋" w:eastAsia="仿宋" w:hAnsi="仿宋"/>
                <w:sz w:val="24"/>
                <w:szCs w:val="24"/>
              </w:rPr>
              <w:t>.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教学内容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是否能够反映相关学科领域最新发展，适应新科技革命、新经济发展要求，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体现前沿性与时代性，及时将学术研究、科技发展前沿成果引入课程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A66768" w:rsidP="00FC6F39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="00FC6F39">
              <w:rPr>
                <w:rFonts w:ascii="仿宋" w:eastAsia="仿宋" w:hAnsi="仿宋"/>
                <w:sz w:val="24"/>
                <w:szCs w:val="24"/>
              </w:rPr>
              <w:t>.</w:t>
            </w:r>
            <w:r w:rsidR="002A488B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课程设计</w:t>
            </w:r>
            <w:r w:rsidR="002A488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是否</w:t>
            </w:r>
            <w:r w:rsidR="002A488B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增加研究性、创新性、综合性内容，加大学生学习投入，科学“增负”，让学生体验“跳一跳才能够得着”的学习挑战</w:t>
            </w:r>
            <w:r w:rsidR="002A488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？是否能激发学生的学习潜能和求知欲？</w:t>
            </w:r>
            <w:r w:rsidR="002A488B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 xml:space="preserve"> 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Pr="0026601F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Pr="00A66768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1951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 xml:space="preserve">1.2.1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体现</w:t>
            </w:r>
            <w:r>
              <w:rPr>
                <w:rFonts w:ascii="仿宋" w:eastAsia="仿宋" w:hAnsi="仿宋"/>
                <w:b/>
                <w:sz w:val="21"/>
                <w:szCs w:val="21"/>
              </w:rPr>
              <w:t>高阶性、创新性和挑战度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的教学实践案例、作业示例等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 w:hint="eastAsia"/>
                <w:sz w:val="21"/>
                <w:szCs w:val="21"/>
              </w:rPr>
              <w:t>……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1.课程目标与内容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1.3</w:t>
            </w:r>
            <w:proofErr w:type="gramStart"/>
            <w:r>
              <w:rPr>
                <w:rFonts w:ascii="仿宋" w:eastAsia="仿宋" w:hAnsi="仿宋"/>
                <w:sz w:val="24"/>
                <w:szCs w:val="24"/>
              </w:rPr>
              <w:t>课程思政</w:t>
            </w:r>
            <w:proofErr w:type="gramEnd"/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647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1.课程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思政教学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目标是否符合《高等学校课程思政建设指导纲要》？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2.课程内容是否坚持知识传授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、能力培养</w:t>
            </w:r>
            <w:r>
              <w:rPr>
                <w:rFonts w:ascii="仿宋" w:eastAsia="仿宋" w:hAnsi="仿宋"/>
                <w:sz w:val="24"/>
                <w:szCs w:val="24"/>
              </w:rPr>
              <w:t>与价值引领相统一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3.是否充分发掘课程和教学方式中蕴含的思想政治教育资源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211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4C0664" w:rsidRPr="004C0664" w:rsidRDefault="002A488B" w:rsidP="004C0664">
            <w:pPr>
              <w:widowControl w:val="0"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1.3.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="004C0664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 w:rsidR="004C0664">
              <w:rPr>
                <w:rFonts w:ascii="仿宋" w:eastAsia="仿宋" w:hAnsi="仿宋" w:hint="eastAsia"/>
                <w:sz w:val="21"/>
                <w:szCs w:val="21"/>
              </w:rPr>
              <w:t>围绕课程开展的课程</w:t>
            </w:r>
            <w:proofErr w:type="gramStart"/>
            <w:r w:rsidR="004C0664">
              <w:rPr>
                <w:rFonts w:ascii="仿宋" w:eastAsia="仿宋" w:hAnsi="仿宋" w:hint="eastAsia"/>
                <w:sz w:val="21"/>
                <w:szCs w:val="21"/>
              </w:rPr>
              <w:t>思政教学</w:t>
            </w:r>
            <w:proofErr w:type="gramEnd"/>
            <w:r w:rsidR="004C0664">
              <w:rPr>
                <w:rFonts w:ascii="仿宋" w:eastAsia="仿宋" w:hAnsi="仿宋" w:hint="eastAsia"/>
                <w:sz w:val="21"/>
                <w:szCs w:val="21"/>
              </w:rPr>
              <w:t>设计</w:t>
            </w:r>
          </w:p>
          <w:p w:rsidR="00751DFF" w:rsidRPr="00A547EA" w:rsidRDefault="002A488B" w:rsidP="00FC6F39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1.3.2</w:t>
            </w:r>
            <w:r w:rsidR="00A66768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 w:rsidR="004C0664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解决课程</w:t>
            </w:r>
            <w:proofErr w:type="gramStart"/>
            <w:r w:rsidR="004C0664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思政</w:t>
            </w:r>
            <w:r w:rsidR="00751DFF" w:rsidRPr="00A547EA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教学</w:t>
            </w:r>
            <w:proofErr w:type="gramEnd"/>
            <w:r w:rsidR="004C0664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存在</w:t>
            </w:r>
            <w:r w:rsidR="00751DFF" w:rsidRPr="00A547EA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问题的</w:t>
            </w:r>
            <w:r w:rsidR="00751DFF" w:rsidRPr="00A547EA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创新</w:t>
            </w:r>
            <w:r w:rsidR="00751DFF" w:rsidRPr="00A547EA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举措</w:t>
            </w:r>
            <w:r w:rsidR="00751DFF" w:rsidRPr="00A547EA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及</w:t>
            </w:r>
            <w:r w:rsidR="00751DFF" w:rsidRPr="00A547EA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成效</w:t>
            </w:r>
          </w:p>
          <w:p w:rsidR="00FC6F39" w:rsidRPr="00A547EA" w:rsidRDefault="00FC6F39" w:rsidP="00FC6F39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 w:rsidRPr="00A547EA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……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color w:val="C00000"/>
                <w:sz w:val="21"/>
                <w:szCs w:val="21"/>
              </w:rPr>
            </w:pP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823"/>
        </w:trPr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2.课程考核与评价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2.1课程考核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方式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394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7C5C62" w:rsidRDefault="00FC5D97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是否采用多元评价方法，能检验每项课程目标达成情况？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</w:t>
            </w:r>
            <w:r w:rsidR="00FC5D97" w:rsidRPr="00FC5D97">
              <w:rPr>
                <w:rFonts w:ascii="仿宋" w:eastAsia="仿宋" w:hAnsi="仿宋" w:hint="eastAsia"/>
                <w:sz w:val="24"/>
                <w:szCs w:val="24"/>
              </w:rPr>
              <w:t>评价标准是否合理，能反映课程目标达成的“底线”？</w:t>
            </w:r>
            <w:r w:rsidR="00FC5D97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7C5C62" w:rsidRDefault="002A488B" w:rsidP="00FC5D97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</w:t>
            </w:r>
            <w:r w:rsidR="00FC5D97" w:rsidRPr="00FC5D97">
              <w:rPr>
                <w:rFonts w:ascii="仿宋" w:eastAsia="仿宋" w:hAnsi="仿宋" w:hint="eastAsia"/>
                <w:sz w:val="24"/>
                <w:szCs w:val="24"/>
              </w:rPr>
              <w:t>是否采用过程性与结果性考核相结合的方式进行评价？是否能够综合应用笔试、口试、非标准答案考试等多种形式，科学确定课堂问答、学术论文、调研报告、作业测评、阶段性测试等过程考核比重？</w:t>
            </w:r>
          </w:p>
        </w:tc>
      </w:tr>
      <w:tr w:rsidR="007C5C62">
        <w:trPr>
          <w:trHeight w:val="196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2.1.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课程教学大纲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562"/>
        </w:trPr>
        <w:tc>
          <w:tcPr>
            <w:tcW w:w="1668" w:type="dxa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2.课程考核与评价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课程考核内容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7C5C62">
        <w:trPr>
          <w:trHeight w:val="9455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主要说明：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考核内容能否体现学生基于知识解决问题的能力，而非单纯的知识考核？是否与课程目标要求的能力要素一致？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是否有课程目标考核内容合理性审核记录？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3.考核资料是否规范齐全？</w:t>
            </w:r>
            <w:r w:rsidRPr="00E81E67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课程</w:t>
            </w:r>
            <w:r w:rsidRPr="00E81E67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小结</w:t>
            </w:r>
            <w:r>
              <w:rPr>
                <w:rFonts w:ascii="仿宋" w:eastAsia="仿宋" w:hAnsi="仿宋"/>
                <w:sz w:val="24"/>
                <w:szCs w:val="24"/>
              </w:rPr>
              <w:t>、试卷分析是否充分体现“持续改进”理念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和OBE理念</w:t>
            </w:r>
            <w:r>
              <w:rPr>
                <w:rFonts w:ascii="仿宋" w:eastAsia="仿宋" w:hAnsi="仿宋"/>
                <w:sz w:val="24"/>
                <w:szCs w:val="24"/>
              </w:rPr>
              <w:t>，切实总结问题，并在下一轮次的教学中予以改进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7C5C62">
        <w:trPr>
          <w:trHeight w:val="210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2.2.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期中、期末考试样卷（含评分标准、试卷分析等）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2.2.2</w:t>
            </w:r>
            <w:r>
              <w:rPr>
                <w:rFonts w:ascii="仿宋" w:eastAsia="仿宋" w:hAnsi="仿宋" w:hint="eastAsia"/>
                <w:sz w:val="21"/>
                <w:szCs w:val="21"/>
              </w:rPr>
              <w:t xml:space="preserve"> 课程小结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2.2.3</w:t>
            </w:r>
            <w:r>
              <w:rPr>
                <w:rFonts w:ascii="仿宋" w:eastAsia="仿宋" w:hAnsi="仿宋" w:hint="eastAsia"/>
                <w:sz w:val="21"/>
                <w:szCs w:val="21"/>
              </w:rPr>
              <w:t xml:space="preserve"> 课程目标考核内容合理性审核记录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2.2.4</w:t>
            </w:r>
            <w:r>
              <w:rPr>
                <w:rFonts w:ascii="仿宋" w:eastAsia="仿宋" w:hAnsi="仿宋" w:hint="eastAsia"/>
                <w:sz w:val="21"/>
                <w:szCs w:val="21"/>
              </w:rPr>
              <w:t xml:space="preserve"> 平时</w:t>
            </w:r>
            <w:r>
              <w:rPr>
                <w:rFonts w:ascii="仿宋" w:eastAsia="仿宋" w:hAnsi="仿宋"/>
                <w:sz w:val="21"/>
                <w:szCs w:val="21"/>
              </w:rPr>
              <w:t>测验、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小组汇报等</w:t>
            </w:r>
            <w:r>
              <w:rPr>
                <w:rFonts w:ascii="仿宋" w:eastAsia="仿宋" w:hAnsi="仿宋"/>
                <w:sz w:val="21"/>
                <w:szCs w:val="21"/>
              </w:rPr>
              <w:t>各类考核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原始资料</w:t>
            </w:r>
            <w:bookmarkStart w:id="0" w:name="_GoBack"/>
            <w:bookmarkEnd w:id="0"/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tblpY="270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3.课程资源与支持条件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3.1课程师资团队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505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931D2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931D22">
              <w:rPr>
                <w:rFonts w:ascii="仿宋" w:eastAsia="仿宋" w:hAnsi="仿宋"/>
                <w:sz w:val="24"/>
                <w:szCs w:val="24"/>
              </w:rPr>
              <w:t>课程负责人情况</w:t>
            </w:r>
            <w:r w:rsidR="00931D22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931D22" w:rsidRDefault="00931D2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</w:t>
            </w:r>
            <w:r w:rsidRPr="00931D22">
              <w:rPr>
                <w:rFonts w:ascii="仿宋" w:eastAsia="仿宋" w:hAnsi="仿宋" w:hint="eastAsia"/>
                <w:sz w:val="24"/>
                <w:szCs w:val="24"/>
              </w:rPr>
              <w:t>教学科研成果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931D22">
              <w:rPr>
                <w:rFonts w:ascii="仿宋" w:eastAsia="仿宋" w:hAnsi="仿宋" w:hint="eastAsia"/>
                <w:sz w:val="24"/>
                <w:szCs w:val="24"/>
              </w:rPr>
              <w:t>教学研究与改革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931D22">
              <w:rPr>
                <w:rFonts w:ascii="仿宋" w:eastAsia="仿宋" w:hAnsi="仿宋" w:hint="eastAsia"/>
                <w:sz w:val="24"/>
                <w:szCs w:val="24"/>
              </w:rPr>
              <w:t>青年教师培养、团队建设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情况。</w:t>
            </w:r>
          </w:p>
          <w:p w:rsidR="007C5C62" w:rsidRDefault="00931D22" w:rsidP="00931D2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</w:t>
            </w:r>
            <w:r w:rsidRPr="00931D22">
              <w:rPr>
                <w:rFonts w:ascii="仿宋" w:eastAsia="仿宋" w:hAnsi="仿宋" w:hint="eastAsia"/>
                <w:sz w:val="24"/>
                <w:szCs w:val="24"/>
              </w:rPr>
              <w:t>基层教学组织完善</w:t>
            </w:r>
            <w:r>
              <w:rPr>
                <w:rFonts w:ascii="仿宋" w:eastAsia="仿宋" w:hAnsi="仿宋"/>
                <w:sz w:val="24"/>
                <w:szCs w:val="24"/>
              </w:rPr>
              <w:t>建设情况。</w:t>
            </w:r>
          </w:p>
          <w:p w:rsidR="007C5C62" w:rsidRDefault="00931D2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.师德师风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242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3.1.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教学团队</w:t>
            </w:r>
            <w:r>
              <w:rPr>
                <w:rFonts w:ascii="仿宋" w:eastAsia="仿宋" w:hAnsi="仿宋"/>
                <w:sz w:val="21"/>
                <w:szCs w:val="21"/>
              </w:rPr>
              <w:t>成员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介绍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3.1.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2 团队教师</w:t>
            </w:r>
            <w:r w:rsidR="00BF3834">
              <w:rPr>
                <w:rFonts w:ascii="仿宋" w:eastAsia="仿宋" w:hAnsi="仿宋" w:hint="eastAsia"/>
                <w:sz w:val="21"/>
                <w:szCs w:val="21"/>
              </w:rPr>
              <w:t>教研教改成果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仿宋" w:hAnsi="Times New Roman" w:hint="eastAsia"/>
                <w:sz w:val="21"/>
                <w:szCs w:val="21"/>
              </w:rPr>
              <w:t>……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3.课程资源与支持条件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网络教学资源建设 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506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主要说明： 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</w:t>
            </w:r>
            <w:r>
              <w:rPr>
                <w:rFonts w:ascii="仿宋" w:eastAsia="仿宋" w:hAnsi="仿宋"/>
                <w:sz w:val="24"/>
                <w:szCs w:val="24"/>
              </w:rPr>
              <w:t>智慧课堂</w:t>
            </w:r>
            <w:r w:rsidR="00BF3834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BF3834" w:rsidRPr="00BF3834">
              <w:rPr>
                <w:rFonts w:ascii="仿宋" w:eastAsia="仿宋" w:hAnsi="仿宋" w:hint="eastAsia"/>
                <w:sz w:val="24"/>
                <w:szCs w:val="24"/>
              </w:rPr>
              <w:t>电子教案、课件、大纲等网络教学资源</w:t>
            </w:r>
            <w:r w:rsidR="00F45DF5"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r w:rsidR="00BF3834" w:rsidRPr="00BF3834">
              <w:rPr>
                <w:rFonts w:ascii="仿宋" w:eastAsia="仿宋" w:hAnsi="仿宋" w:hint="eastAsia"/>
                <w:sz w:val="24"/>
                <w:szCs w:val="24"/>
              </w:rPr>
              <w:t>完备且定期更新</w:t>
            </w:r>
            <w:r w:rsidR="00F45DF5"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2.现代信息技术与教育教学</w:t>
            </w:r>
            <w:r w:rsidR="002F599C"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深度融合</w:t>
            </w:r>
            <w:r w:rsidR="002F599C">
              <w:rPr>
                <w:rFonts w:ascii="仿宋" w:eastAsia="仿宋" w:hAnsi="仿宋" w:hint="eastAsia"/>
                <w:sz w:val="24"/>
                <w:szCs w:val="24"/>
              </w:rPr>
              <w:t>？是否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使用技术工具辅助</w:t>
            </w:r>
            <w:r w:rsidR="00F75753">
              <w:rPr>
                <w:rFonts w:ascii="仿宋" w:eastAsia="仿宋" w:hAnsi="仿宋" w:hint="eastAsia"/>
                <w:sz w:val="24"/>
                <w:szCs w:val="24"/>
              </w:rPr>
              <w:t>教学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活动的开展，</w:t>
            </w:r>
            <w:r w:rsidR="00F75753">
              <w:rPr>
                <w:rFonts w:ascii="仿宋" w:eastAsia="仿宋" w:hAnsi="仿宋" w:hint="eastAsia"/>
                <w:sz w:val="24"/>
                <w:szCs w:val="24"/>
              </w:rPr>
              <w:t>超越传统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模式应用技术，将多样化的媒介工具整合进课程中</w:t>
            </w:r>
            <w:r w:rsidR="002F599C"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Pr="00F75753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2531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支撑材料目录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（包括</w:t>
            </w:r>
            <w:r>
              <w:rPr>
                <w:rFonts w:ascii="仿宋" w:eastAsia="仿宋" w:hAnsi="仿宋"/>
                <w:sz w:val="24"/>
                <w:szCs w:val="24"/>
              </w:rPr>
              <w:t>但不限于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3.2.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智慧课堂、超星等网络</w:t>
            </w:r>
            <w:r>
              <w:rPr>
                <w:rFonts w:ascii="仿宋" w:eastAsia="仿宋" w:hAnsi="仿宋"/>
                <w:sz w:val="21"/>
                <w:szCs w:val="21"/>
              </w:rPr>
              <w:t>平台课程建设与运行情况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 xml:space="preserve">3.2.2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线上课程</w:t>
            </w:r>
            <w:r>
              <w:rPr>
                <w:rFonts w:ascii="仿宋" w:eastAsia="仿宋" w:hAnsi="仿宋"/>
                <w:sz w:val="21"/>
                <w:szCs w:val="21"/>
              </w:rPr>
              <w:t>网址、</w:t>
            </w:r>
            <w:proofErr w:type="gramStart"/>
            <w:r>
              <w:rPr>
                <w:rFonts w:ascii="仿宋" w:eastAsia="仿宋" w:hAnsi="仿宋"/>
                <w:sz w:val="21"/>
                <w:szCs w:val="21"/>
              </w:rPr>
              <w:t>微课教学</w:t>
            </w:r>
            <w:proofErr w:type="gramEnd"/>
            <w:r>
              <w:rPr>
                <w:rFonts w:ascii="仿宋" w:eastAsia="仿宋" w:hAnsi="仿宋"/>
                <w:sz w:val="21"/>
                <w:szCs w:val="21"/>
              </w:rPr>
              <w:t>视频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3.课程资源与支持条件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3.3</w:t>
            </w:r>
            <w:r>
              <w:rPr>
                <w:rFonts w:ascii="仿宋" w:eastAsia="仿宋" w:hAnsi="仿宋"/>
                <w:sz w:val="24"/>
                <w:szCs w:val="24"/>
              </w:rPr>
              <w:t>学习资源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与</w:t>
            </w:r>
            <w:r>
              <w:rPr>
                <w:rFonts w:ascii="仿宋" w:eastAsia="仿宋" w:hAnsi="仿宋"/>
                <w:sz w:val="24"/>
                <w:szCs w:val="24"/>
              </w:rPr>
              <w:t>支持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7C5C62">
        <w:trPr>
          <w:trHeight w:val="8734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主要说明：</w:t>
            </w:r>
          </w:p>
          <w:p w:rsidR="00F45DF5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</w:t>
            </w:r>
            <w:r w:rsidR="00F45DF5" w:rsidRPr="00F45DF5">
              <w:rPr>
                <w:rFonts w:ascii="仿宋" w:eastAsia="仿宋" w:hAnsi="仿宋" w:hint="eastAsia"/>
                <w:sz w:val="24"/>
                <w:szCs w:val="24"/>
              </w:rPr>
              <w:t>教材内容</w:t>
            </w:r>
            <w:r w:rsidR="00F45DF5"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r w:rsidR="00F45DF5" w:rsidRPr="00F45DF5">
              <w:rPr>
                <w:rFonts w:ascii="仿宋" w:eastAsia="仿宋" w:hAnsi="仿宋" w:hint="eastAsia"/>
                <w:sz w:val="24"/>
                <w:szCs w:val="24"/>
              </w:rPr>
              <w:t>符合教学大纲要求</w:t>
            </w:r>
            <w:r w:rsidR="00F45DF5"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F45DF5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教材选用</w:t>
            </w:r>
            <w:r w:rsidR="002137DC"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符合教育部和学校教材选用规定，教学资源丰富多样，体现思想性、科学性与时代性</w:t>
            </w:r>
            <w:r w:rsidR="002137DC"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1D50FA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.教师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主编</w:t>
            </w:r>
            <w:r w:rsidR="00F75753">
              <w:rPr>
                <w:rFonts w:ascii="仿宋" w:eastAsia="仿宋" w:hAnsi="仿宋" w:hint="eastAsia"/>
                <w:sz w:val="24"/>
                <w:szCs w:val="24"/>
              </w:rPr>
              <w:t>或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参编教材</w:t>
            </w:r>
            <w:r w:rsidR="00F75753">
              <w:rPr>
                <w:rFonts w:ascii="仿宋" w:eastAsia="仿宋" w:hAnsi="仿宋" w:hint="eastAsia"/>
                <w:sz w:val="24"/>
                <w:szCs w:val="24"/>
              </w:rPr>
              <w:t>情况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（推动高水平教材编写使用，做好马克思主义理论研究和建设工程重点教材统一使用工作）</w:t>
            </w:r>
            <w:r w:rsidR="00F75753">
              <w:rPr>
                <w:rFonts w:ascii="仿宋" w:eastAsia="仿宋" w:hAnsi="仿宋"/>
                <w:sz w:val="24"/>
                <w:szCs w:val="24"/>
              </w:rPr>
              <w:t>。</w:t>
            </w:r>
          </w:p>
          <w:p w:rsidR="007C5C62" w:rsidRDefault="001D50FA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="002137DC">
              <w:rPr>
                <w:rFonts w:ascii="仿宋" w:eastAsia="仿宋" w:hAnsi="仿宋"/>
                <w:sz w:val="24"/>
                <w:szCs w:val="24"/>
              </w:rPr>
              <w:t>是否提供丰富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有效的课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内</w:t>
            </w:r>
            <w:r w:rsidR="002A488B">
              <w:rPr>
                <w:rFonts w:ascii="仿宋" w:eastAsia="仿宋" w:hAnsi="仿宋"/>
                <w:sz w:val="24"/>
                <w:szCs w:val="24"/>
              </w:rPr>
              <w:t>外学习资源，并指导学生高效使用</w:t>
            </w:r>
            <w:r w:rsidR="002A488B">
              <w:rPr>
                <w:rFonts w:ascii="仿宋" w:eastAsia="仿宋" w:hAnsi="仿宋" w:hint="eastAsia"/>
                <w:sz w:val="24"/>
                <w:szCs w:val="24"/>
              </w:rPr>
              <w:t>？</w:t>
            </w:r>
            <w:r w:rsidR="002137DC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7C5C62" w:rsidRPr="001D50FA" w:rsidRDefault="007C5C62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7C5C62">
        <w:trPr>
          <w:trHeight w:val="3041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支撑材料目录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（包括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但不限于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3.3.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课程选用教材</w:t>
            </w:r>
          </w:p>
          <w:p w:rsidR="00471320" w:rsidRDefault="002A488B" w:rsidP="00471320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3.3.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 xml:space="preserve">2 </w:t>
            </w:r>
            <w:r w:rsidR="00232CE9">
              <w:rPr>
                <w:rFonts w:ascii="仿宋" w:eastAsia="仿宋" w:hAnsi="仿宋" w:hint="eastAsia"/>
                <w:sz w:val="21"/>
                <w:szCs w:val="21"/>
              </w:rPr>
              <w:t>教师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主编或参编教材</w:t>
            </w:r>
            <w:r w:rsidR="00471320">
              <w:rPr>
                <w:rFonts w:ascii="仿宋" w:eastAsia="仿宋" w:hAnsi="仿宋" w:hint="eastAsia"/>
                <w:sz w:val="21"/>
                <w:szCs w:val="21"/>
              </w:rPr>
              <w:t>及获奖情况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3.3.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3</w:t>
            </w:r>
            <w:r w:rsidR="00232CE9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课内外学习资源提供情况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4.课程教学过程与改革成效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4.1 </w:t>
            </w:r>
            <w:r>
              <w:rPr>
                <w:rFonts w:ascii="仿宋" w:eastAsia="仿宋" w:hAnsi="仿宋"/>
                <w:sz w:val="24"/>
                <w:szCs w:val="24"/>
              </w:rPr>
              <w:t>教学设计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8425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主要说明： 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1.是否</w:t>
            </w:r>
            <w:r>
              <w:rPr>
                <w:rFonts w:ascii="仿宋" w:eastAsia="仿宋" w:hAnsi="仿宋"/>
                <w:sz w:val="24"/>
                <w:szCs w:val="24"/>
              </w:rPr>
              <w:t>有科学完备的</w:t>
            </w:r>
            <w:bookmarkStart w:id="1" w:name="OLE_LINK1"/>
            <w:bookmarkStart w:id="2" w:name="OLE_LINK2"/>
            <w:r>
              <w:rPr>
                <w:rFonts w:ascii="仿宋" w:eastAsia="仿宋" w:hAnsi="仿宋"/>
                <w:sz w:val="24"/>
                <w:szCs w:val="24"/>
              </w:rPr>
              <w:t>教案、课程计划表等教学资料</w:t>
            </w:r>
            <w:bookmarkEnd w:id="1"/>
            <w:bookmarkEnd w:id="2"/>
            <w:r>
              <w:rPr>
                <w:rFonts w:ascii="仿宋" w:eastAsia="仿宋" w:hAnsi="仿宋" w:hint="eastAsia"/>
                <w:sz w:val="24"/>
                <w:szCs w:val="24"/>
              </w:rPr>
              <w:t>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2.教学设计是否体现“以学生为中心”，融入创新教育理念，注重学生创新意识与能力培养？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是否围绕教学目标系统设计教学内容、教学策略、教学活动等，重点难点突出，进度安排得当？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2741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支撑材料目录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（包括</w:t>
            </w:r>
            <w:r>
              <w:rPr>
                <w:rFonts w:ascii="仿宋" w:eastAsia="仿宋" w:hAnsi="仿宋"/>
                <w:sz w:val="24"/>
                <w:szCs w:val="24"/>
              </w:rPr>
              <w:t>但不限于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4.1.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</w:t>
            </w:r>
            <w:r w:rsidR="00751DFF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>
              <w:rPr>
                <w:rFonts w:ascii="仿宋" w:eastAsia="仿宋" w:hAnsi="仿宋"/>
                <w:sz w:val="21"/>
                <w:szCs w:val="21"/>
              </w:rPr>
              <w:t>教案、课程计划表等教学资料</w:t>
            </w:r>
          </w:p>
          <w:p w:rsidR="007C5C62" w:rsidRDefault="005A2680" w:rsidP="0018444E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4</w:t>
            </w:r>
            <w:r w:rsidRPr="00D01306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.1.2</w:t>
            </w:r>
            <w:r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 xml:space="preserve"> </w:t>
            </w:r>
            <w:r w:rsidR="00224AAD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三</w:t>
            </w:r>
            <w:r w:rsidR="0018444E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节</w:t>
            </w:r>
            <w:r w:rsidR="0018444E" w:rsidRPr="00D01306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具</w:t>
            </w:r>
            <w:r w:rsidR="00751DFF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有代表性</w:t>
            </w:r>
            <w:r w:rsidR="0018444E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课程</w:t>
            </w:r>
            <w:r w:rsidR="00751DFF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的</w:t>
            </w:r>
            <w:r w:rsidR="002A488B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完整教学设计和教学实施流程说明</w:t>
            </w:r>
            <w:r w:rsidR="00E81E67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（</w:t>
            </w:r>
            <w:proofErr w:type="gramStart"/>
            <w:r w:rsidR="00E81E67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附不少于</w:t>
            </w:r>
            <w:proofErr w:type="gramEnd"/>
            <w:r w:rsidR="00E81E67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5张</w:t>
            </w:r>
            <w:r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教学活动图片</w:t>
            </w:r>
            <w:r w:rsidR="00751DFF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，</w:t>
            </w:r>
            <w:r w:rsidR="0018444E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并由</w:t>
            </w:r>
            <w:r w:rsidR="00E81E67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课程负责人签字</w:t>
            </w:r>
            <w:r w:rsidR="0018444E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确认</w:t>
            </w:r>
            <w:r w:rsidR="00E81E67" w:rsidRPr="00D01306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）</w:t>
            </w:r>
          </w:p>
          <w:p w:rsidR="00224AAD" w:rsidRPr="00E81E67" w:rsidRDefault="00224AAD" w:rsidP="0018444E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4.课程教学过程与改革成效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4.2</w:t>
            </w:r>
            <w:r>
              <w:rPr>
                <w:rFonts w:ascii="仿宋" w:eastAsia="仿宋" w:hAnsi="仿宋"/>
                <w:sz w:val="24"/>
                <w:szCs w:val="24"/>
              </w:rPr>
              <w:t>教学方法与手段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8000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主要说明： 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1.是否合理运用讨论式、探究式等教学方法，结合混合式教学、翻转课堂及虚拟仿真手段，有效促进学生思考，培养学生综合能力？</w:t>
            </w:r>
          </w:p>
          <w:p w:rsidR="007C5C62" w:rsidRDefault="002A488B">
            <w:pPr>
              <w:autoSpaceDE w:val="0"/>
              <w:autoSpaceDN w:val="0"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2.是否设计高阶思维</w:t>
            </w:r>
            <w:r w:rsidR="00F120D8" w:rsidRPr="00F120D8">
              <w:rPr>
                <w:rFonts w:ascii="仿宋" w:eastAsia="仿宋" w:hAnsi="仿宋" w:hint="eastAsia"/>
                <w:sz w:val="24"/>
                <w:szCs w:val="24"/>
              </w:rPr>
              <w:t>锻炼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活动</w:t>
            </w:r>
            <w:r w:rsidR="00F120D8">
              <w:rPr>
                <w:rFonts w:ascii="仿宋" w:eastAsia="仿宋" w:hAnsi="仿宋" w:hint="eastAsia"/>
                <w:sz w:val="24"/>
                <w:szCs w:val="24"/>
              </w:rPr>
              <w:t>并提供个性化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指导？</w:t>
            </w:r>
          </w:p>
          <w:p w:rsidR="007C5C62" w:rsidRDefault="002A488B">
            <w:pPr>
              <w:autoSpaceDE w:val="0"/>
              <w:autoSpaceDN w:val="0"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是否结合新时代学生学习特点，</w:t>
            </w:r>
            <w:bookmarkStart w:id="3" w:name="OLE_LINK3"/>
            <w:bookmarkStart w:id="4" w:name="OLE_LINK4"/>
            <w:r>
              <w:rPr>
                <w:rFonts w:ascii="仿宋" w:eastAsia="仿宋" w:hAnsi="仿宋" w:hint="eastAsia"/>
                <w:sz w:val="24"/>
                <w:szCs w:val="24"/>
              </w:rPr>
              <w:t>利用现代信息技术开展教学</w:t>
            </w:r>
            <w:bookmarkEnd w:id="3"/>
            <w:bookmarkEnd w:id="4"/>
            <w:r>
              <w:rPr>
                <w:rFonts w:ascii="仿宋" w:eastAsia="仿宋" w:hAnsi="仿宋" w:hint="eastAsia"/>
                <w:sz w:val="24"/>
                <w:szCs w:val="24"/>
              </w:rPr>
              <w:t>，线上线下师生、生生交互协作良好？</w:t>
            </w:r>
          </w:p>
        </w:tc>
      </w:tr>
      <w:tr w:rsidR="007C5C62">
        <w:trPr>
          <w:trHeight w:val="320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支撑材料目录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（包括</w:t>
            </w:r>
            <w:r>
              <w:rPr>
                <w:rFonts w:ascii="仿宋" w:eastAsia="仿宋" w:hAnsi="仿宋"/>
                <w:sz w:val="24"/>
                <w:szCs w:val="24"/>
              </w:rPr>
              <w:t>但不限于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4.2.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混合式教学、翻转课堂及虚拟仿真手段等</w:t>
            </w:r>
            <w:r>
              <w:rPr>
                <w:rFonts w:ascii="仿宋" w:eastAsia="仿宋" w:hAnsi="仿宋"/>
                <w:sz w:val="21"/>
                <w:szCs w:val="21"/>
              </w:rPr>
              <w:t>教学案例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4.2.</w:t>
            </w:r>
            <w:r w:rsidR="00D01306">
              <w:rPr>
                <w:rFonts w:ascii="仿宋" w:eastAsia="仿宋" w:hAnsi="仿宋"/>
                <w:sz w:val="21"/>
                <w:szCs w:val="21"/>
              </w:rPr>
              <w:t>2</w:t>
            </w:r>
            <w:r w:rsidR="00471320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个性化</w:t>
            </w:r>
            <w:r>
              <w:rPr>
                <w:rFonts w:ascii="仿宋" w:eastAsia="仿宋" w:hAnsi="仿宋"/>
                <w:sz w:val="21"/>
                <w:szCs w:val="21"/>
              </w:rPr>
              <w:t>指导案例</w:t>
            </w:r>
          </w:p>
          <w:p w:rsidR="00D01306" w:rsidRDefault="00D01306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4.2.3</w:t>
            </w:r>
            <w:r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 w:rsidRPr="00D01306">
              <w:rPr>
                <w:rFonts w:ascii="仿宋" w:eastAsia="仿宋" w:hAnsi="仿宋" w:hint="eastAsia"/>
                <w:sz w:val="21"/>
                <w:szCs w:val="21"/>
              </w:rPr>
              <w:t>利用现代信息技术开展教学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案例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1134"/>
        </w:trPr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4.课程教学过程与改革成效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4.3</w:t>
            </w:r>
            <w:r>
              <w:rPr>
                <w:rFonts w:ascii="仿宋" w:eastAsia="仿宋" w:hAnsi="仿宋"/>
                <w:sz w:val="24"/>
                <w:szCs w:val="24"/>
              </w:rPr>
              <w:t>教学改革成效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7804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主要说明：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</w:t>
            </w:r>
            <w:r w:rsidR="002C4131">
              <w:rPr>
                <w:rFonts w:ascii="仿宋" w:eastAsia="仿宋" w:hAnsi="仿宋"/>
                <w:sz w:val="24"/>
                <w:szCs w:val="24"/>
              </w:rPr>
              <w:t>课程教学改革思路及举措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</w:t>
            </w:r>
            <w:r w:rsidR="002C4131">
              <w:rPr>
                <w:rFonts w:ascii="仿宋" w:eastAsia="仿宋" w:hAnsi="仿宋"/>
                <w:sz w:val="24"/>
                <w:szCs w:val="24"/>
              </w:rPr>
              <w:t>教师所获荣誉及课程建设荣誉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2546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支撑材料目录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（包括</w:t>
            </w:r>
            <w:r>
              <w:rPr>
                <w:rFonts w:ascii="仿宋" w:eastAsia="仿宋" w:hAnsi="仿宋"/>
                <w:sz w:val="24"/>
                <w:szCs w:val="24"/>
              </w:rPr>
              <w:t>但不限于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>4.3.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1 团队</w:t>
            </w:r>
            <w:proofErr w:type="gramStart"/>
            <w:r>
              <w:rPr>
                <w:rFonts w:ascii="仿宋" w:eastAsia="仿宋" w:hAnsi="仿宋" w:hint="eastAsia"/>
                <w:sz w:val="21"/>
                <w:szCs w:val="21"/>
              </w:rPr>
              <w:t>成员获与本</w:t>
            </w:r>
            <w:proofErr w:type="gramEnd"/>
            <w:r>
              <w:rPr>
                <w:rFonts w:ascii="仿宋" w:eastAsia="仿宋" w:hAnsi="仿宋" w:hint="eastAsia"/>
                <w:sz w:val="21"/>
                <w:szCs w:val="21"/>
              </w:rPr>
              <w:t>课程有关的教学成果奖或教学竞赛奖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 xml:space="preserve">4.3.2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近三年主持并完成与本课程有关的教研立项项目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/>
                <w:sz w:val="21"/>
                <w:szCs w:val="21"/>
              </w:rPr>
              <w:t xml:space="preserve">4.3.3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教师指导学生参加与课程相关的学科竞赛获奖情况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4.</w:t>
            </w:r>
            <w:r>
              <w:rPr>
                <w:rFonts w:ascii="仿宋" w:eastAsia="仿宋" w:hAnsi="仿宋"/>
                <w:sz w:val="21"/>
                <w:szCs w:val="21"/>
              </w:rPr>
              <w:t xml:space="preserve">3.4 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课程改革创新成果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p w:rsidR="007C5C62" w:rsidRDefault="007C5C6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1668"/>
        <w:gridCol w:w="6378"/>
        <w:gridCol w:w="851"/>
      </w:tblGrid>
      <w:tr w:rsidR="007C5C62"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sz w:val="24"/>
                <w:szCs w:val="24"/>
              </w:rPr>
              <w:lastRenderedPageBreak/>
              <w:t>一</w:t>
            </w: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级指标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851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sz w:val="24"/>
                <w:szCs w:val="24"/>
              </w:rPr>
              <w:t>自评等级</w:t>
            </w:r>
          </w:p>
        </w:tc>
      </w:tr>
      <w:tr w:rsidR="007C5C62">
        <w:trPr>
          <w:trHeight w:val="495"/>
        </w:trPr>
        <w:tc>
          <w:tcPr>
            <w:tcW w:w="166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.持续改进</w:t>
            </w:r>
          </w:p>
        </w:tc>
        <w:tc>
          <w:tcPr>
            <w:tcW w:w="6378" w:type="dxa"/>
            <w:vAlign w:val="center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5.1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  <w:szCs w:val="24"/>
              </w:rPr>
              <w:t>课程质量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  <w:szCs w:val="24"/>
              </w:rPr>
              <w:t>自我评价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机制及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实施情况</w:t>
            </w:r>
          </w:p>
        </w:tc>
        <w:tc>
          <w:tcPr>
            <w:tcW w:w="851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5C62">
        <w:trPr>
          <w:trHeight w:val="9144"/>
        </w:trPr>
        <w:tc>
          <w:tcPr>
            <w:tcW w:w="1668" w:type="dxa"/>
          </w:tcPr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2A488B">
            <w:pPr>
              <w:widowControl w:val="0"/>
              <w:adjustRightInd/>
              <w:snapToGrid/>
              <w:spacing w:after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自评情况</w:t>
            </w: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  <w:p w:rsidR="007C5C62" w:rsidRDefault="007C5C62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229" w:type="dxa"/>
            <w:gridSpan w:val="2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 xml:space="preserve">主要说明： 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1.是否建立完善的课程质量自我评价机制，定期评价课程目标达成情况？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jc w:val="both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评价报告中是否包含短板分析和具体的持续改进措施，以及上一次评价的改进措施实施进展和效果分析？</w:t>
            </w:r>
          </w:p>
        </w:tc>
      </w:tr>
      <w:tr w:rsidR="007C5C62">
        <w:trPr>
          <w:trHeight w:val="1975"/>
        </w:trPr>
        <w:tc>
          <w:tcPr>
            <w:tcW w:w="8897" w:type="dxa"/>
            <w:gridSpan w:val="3"/>
          </w:tcPr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支撑材料目录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（包括</w:t>
            </w:r>
            <w:r>
              <w:rPr>
                <w:rFonts w:ascii="仿宋" w:eastAsia="仿宋" w:hAnsi="仿宋"/>
                <w:sz w:val="24"/>
                <w:szCs w:val="24"/>
              </w:rPr>
              <w:t>但不限于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7C5C62" w:rsidRPr="00E81E67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color w:val="000000" w:themeColor="text1"/>
                <w:sz w:val="21"/>
                <w:szCs w:val="21"/>
              </w:rPr>
            </w:pPr>
            <w:r w:rsidRPr="00E81E67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5.1.</w:t>
            </w:r>
            <w:r w:rsidRPr="00E81E67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1 课程目标达成</w:t>
            </w:r>
            <w:r w:rsidRPr="00E81E67">
              <w:rPr>
                <w:rFonts w:ascii="仿宋" w:eastAsia="仿宋" w:hAnsi="仿宋"/>
                <w:color w:val="000000" w:themeColor="text1"/>
                <w:sz w:val="21"/>
                <w:szCs w:val="21"/>
              </w:rPr>
              <w:t>情况</w:t>
            </w:r>
            <w:r w:rsidRPr="00E81E67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报告</w:t>
            </w:r>
          </w:p>
          <w:p w:rsidR="007C5C62" w:rsidRDefault="002A488B">
            <w:pPr>
              <w:widowControl w:val="0"/>
              <w:adjustRightInd/>
              <w:snapToGrid/>
              <w:spacing w:after="0"/>
              <w:rPr>
                <w:rFonts w:ascii="仿宋" w:eastAsia="仿宋" w:hAnsi="仿宋"/>
                <w:sz w:val="24"/>
                <w:szCs w:val="24"/>
              </w:rPr>
            </w:pPr>
            <w:r w:rsidRPr="00E81E67">
              <w:rPr>
                <w:rFonts w:ascii="仿宋" w:eastAsia="仿宋" w:hAnsi="仿宋" w:hint="eastAsia"/>
                <w:color w:val="000000" w:themeColor="text1"/>
                <w:sz w:val="21"/>
                <w:szCs w:val="21"/>
              </w:rPr>
              <w:t>……</w:t>
            </w:r>
          </w:p>
        </w:tc>
      </w:tr>
    </w:tbl>
    <w:p w:rsidR="007C5C62" w:rsidRDefault="007C5C62">
      <w:pPr>
        <w:adjustRightInd/>
        <w:snapToGrid/>
        <w:spacing w:after="0"/>
        <w:rPr>
          <w:rFonts w:ascii="仿宋" w:eastAsia="仿宋" w:hAnsi="仿宋"/>
          <w:sz w:val="24"/>
          <w:szCs w:val="24"/>
        </w:rPr>
      </w:pPr>
    </w:p>
    <w:sectPr w:rsidR="007C5C62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C4C" w:rsidRDefault="00423C4C">
      <w:pPr>
        <w:spacing w:after="0"/>
      </w:pPr>
      <w:r>
        <w:separator/>
      </w:r>
    </w:p>
  </w:endnote>
  <w:endnote w:type="continuationSeparator" w:id="0">
    <w:p w:rsidR="00423C4C" w:rsidRDefault="00423C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81426"/>
    </w:sdtPr>
    <w:sdtEndPr/>
    <w:sdtContent>
      <w:p w:rsidR="007C5C62" w:rsidRDefault="002A488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601" w:rsidRPr="00F64601">
          <w:rPr>
            <w:noProof/>
            <w:lang w:val="zh-CN"/>
          </w:rPr>
          <w:t>-</w:t>
        </w:r>
        <w:r w:rsidR="00F64601">
          <w:rPr>
            <w:noProof/>
          </w:rPr>
          <w:t xml:space="preserve"> 1 -</w:t>
        </w:r>
        <w:r>
          <w:fldChar w:fldCharType="end"/>
        </w:r>
      </w:p>
    </w:sdtContent>
  </w:sdt>
  <w:p w:rsidR="007C5C62" w:rsidRDefault="007C5C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81427"/>
    </w:sdtPr>
    <w:sdtEndPr/>
    <w:sdtContent>
      <w:p w:rsidR="007C5C62" w:rsidRDefault="002A488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601" w:rsidRPr="00F64601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:rsidR="007C5C62" w:rsidRDefault="007C5C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C4C" w:rsidRDefault="00423C4C">
      <w:pPr>
        <w:spacing w:after="0"/>
      </w:pPr>
      <w:r>
        <w:separator/>
      </w:r>
    </w:p>
  </w:footnote>
  <w:footnote w:type="continuationSeparator" w:id="0">
    <w:p w:rsidR="00423C4C" w:rsidRDefault="00423C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146F3"/>
    <w:multiLevelType w:val="multilevel"/>
    <w:tmpl w:val="6D3146F3"/>
    <w:lvl w:ilvl="0">
      <w:start w:val="1"/>
      <w:numFmt w:val="japaneseCounting"/>
      <w:lvlText w:val="%1、"/>
      <w:lvlJc w:val="left"/>
      <w:pPr>
        <w:tabs>
          <w:tab w:val="left" w:pos="1259"/>
        </w:tabs>
        <w:ind w:left="1259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679"/>
        </w:tabs>
        <w:ind w:left="1679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03F7E"/>
    <w:rsid w:val="00043620"/>
    <w:rsid w:val="00045EE0"/>
    <w:rsid w:val="00047D12"/>
    <w:rsid w:val="000547B6"/>
    <w:rsid w:val="00060402"/>
    <w:rsid w:val="00065DB5"/>
    <w:rsid w:val="00070E2F"/>
    <w:rsid w:val="0008715D"/>
    <w:rsid w:val="000A4CEB"/>
    <w:rsid w:val="000B1C61"/>
    <w:rsid w:val="000E1607"/>
    <w:rsid w:val="000F7434"/>
    <w:rsid w:val="001048EA"/>
    <w:rsid w:val="00107F02"/>
    <w:rsid w:val="001204EA"/>
    <w:rsid w:val="00122C21"/>
    <w:rsid w:val="00126C7A"/>
    <w:rsid w:val="00140858"/>
    <w:rsid w:val="001611E5"/>
    <w:rsid w:val="00173383"/>
    <w:rsid w:val="00177997"/>
    <w:rsid w:val="00180446"/>
    <w:rsid w:val="0018444E"/>
    <w:rsid w:val="00190093"/>
    <w:rsid w:val="001B49DD"/>
    <w:rsid w:val="001B6C85"/>
    <w:rsid w:val="001C1A1C"/>
    <w:rsid w:val="001D50FA"/>
    <w:rsid w:val="001E2B37"/>
    <w:rsid w:val="001E4A5A"/>
    <w:rsid w:val="001E4D5E"/>
    <w:rsid w:val="001F1D0A"/>
    <w:rsid w:val="001F4B6E"/>
    <w:rsid w:val="00211A63"/>
    <w:rsid w:val="002137DC"/>
    <w:rsid w:val="00224AAD"/>
    <w:rsid w:val="00232CE9"/>
    <w:rsid w:val="00252D93"/>
    <w:rsid w:val="00257BC4"/>
    <w:rsid w:val="0026601F"/>
    <w:rsid w:val="00280AC9"/>
    <w:rsid w:val="00285CE3"/>
    <w:rsid w:val="002A488B"/>
    <w:rsid w:val="002B5B6B"/>
    <w:rsid w:val="002C4131"/>
    <w:rsid w:val="002D4481"/>
    <w:rsid w:val="002E038A"/>
    <w:rsid w:val="002F094C"/>
    <w:rsid w:val="002F599C"/>
    <w:rsid w:val="002F649D"/>
    <w:rsid w:val="00301129"/>
    <w:rsid w:val="00310E32"/>
    <w:rsid w:val="00312E84"/>
    <w:rsid w:val="00321518"/>
    <w:rsid w:val="00322E15"/>
    <w:rsid w:val="00323B43"/>
    <w:rsid w:val="003429D8"/>
    <w:rsid w:val="0037331D"/>
    <w:rsid w:val="00395043"/>
    <w:rsid w:val="00395AD5"/>
    <w:rsid w:val="003A7AA6"/>
    <w:rsid w:val="003D0CC9"/>
    <w:rsid w:val="003D37D8"/>
    <w:rsid w:val="003D618E"/>
    <w:rsid w:val="003F0070"/>
    <w:rsid w:val="003F39FC"/>
    <w:rsid w:val="003F7B71"/>
    <w:rsid w:val="00400251"/>
    <w:rsid w:val="00406F41"/>
    <w:rsid w:val="00410AAC"/>
    <w:rsid w:val="0042120C"/>
    <w:rsid w:val="00423C4C"/>
    <w:rsid w:val="00426133"/>
    <w:rsid w:val="004261D4"/>
    <w:rsid w:val="004358AB"/>
    <w:rsid w:val="00444399"/>
    <w:rsid w:val="00450AED"/>
    <w:rsid w:val="00471320"/>
    <w:rsid w:val="00472115"/>
    <w:rsid w:val="00483747"/>
    <w:rsid w:val="00494B6D"/>
    <w:rsid w:val="004A5A60"/>
    <w:rsid w:val="004B0D34"/>
    <w:rsid w:val="004B585F"/>
    <w:rsid w:val="004C0664"/>
    <w:rsid w:val="004D5D1E"/>
    <w:rsid w:val="004E5E38"/>
    <w:rsid w:val="004F7324"/>
    <w:rsid w:val="00501CAE"/>
    <w:rsid w:val="00521D3C"/>
    <w:rsid w:val="005261C3"/>
    <w:rsid w:val="00531FE9"/>
    <w:rsid w:val="0054120A"/>
    <w:rsid w:val="005532CD"/>
    <w:rsid w:val="00556B66"/>
    <w:rsid w:val="005629CD"/>
    <w:rsid w:val="005675DC"/>
    <w:rsid w:val="005761F1"/>
    <w:rsid w:val="0058050B"/>
    <w:rsid w:val="00585C91"/>
    <w:rsid w:val="00587B6C"/>
    <w:rsid w:val="005A094A"/>
    <w:rsid w:val="005A2680"/>
    <w:rsid w:val="005B5E7B"/>
    <w:rsid w:val="005C4C3E"/>
    <w:rsid w:val="00600F19"/>
    <w:rsid w:val="00603A33"/>
    <w:rsid w:val="00607D67"/>
    <w:rsid w:val="00614DA5"/>
    <w:rsid w:val="00616F07"/>
    <w:rsid w:val="0061747B"/>
    <w:rsid w:val="006370ED"/>
    <w:rsid w:val="00645B40"/>
    <w:rsid w:val="0065113F"/>
    <w:rsid w:val="0065245D"/>
    <w:rsid w:val="00656E00"/>
    <w:rsid w:val="00681DBD"/>
    <w:rsid w:val="006925CA"/>
    <w:rsid w:val="006A4B03"/>
    <w:rsid w:val="006A6321"/>
    <w:rsid w:val="006B2A16"/>
    <w:rsid w:val="006B40D1"/>
    <w:rsid w:val="006C56E6"/>
    <w:rsid w:val="006E5305"/>
    <w:rsid w:val="006F0ACD"/>
    <w:rsid w:val="00702303"/>
    <w:rsid w:val="00720557"/>
    <w:rsid w:val="00730799"/>
    <w:rsid w:val="007475DB"/>
    <w:rsid w:val="00751DFF"/>
    <w:rsid w:val="00775EC5"/>
    <w:rsid w:val="00791516"/>
    <w:rsid w:val="007952C7"/>
    <w:rsid w:val="007978D6"/>
    <w:rsid w:val="007A3CD4"/>
    <w:rsid w:val="007B0464"/>
    <w:rsid w:val="007C5C62"/>
    <w:rsid w:val="007D3B17"/>
    <w:rsid w:val="007D5CE8"/>
    <w:rsid w:val="008047A2"/>
    <w:rsid w:val="00821412"/>
    <w:rsid w:val="008245EC"/>
    <w:rsid w:val="00837E5A"/>
    <w:rsid w:val="008439F2"/>
    <w:rsid w:val="00865A67"/>
    <w:rsid w:val="00874CC1"/>
    <w:rsid w:val="00886E9C"/>
    <w:rsid w:val="008872DF"/>
    <w:rsid w:val="00893896"/>
    <w:rsid w:val="008A76A6"/>
    <w:rsid w:val="008B63EC"/>
    <w:rsid w:val="008B7726"/>
    <w:rsid w:val="008B7ED1"/>
    <w:rsid w:val="008C3647"/>
    <w:rsid w:val="008C3902"/>
    <w:rsid w:val="008E35CA"/>
    <w:rsid w:val="0090481D"/>
    <w:rsid w:val="00907DB4"/>
    <w:rsid w:val="00926A45"/>
    <w:rsid w:val="00931D22"/>
    <w:rsid w:val="00957E3F"/>
    <w:rsid w:val="00965146"/>
    <w:rsid w:val="00973A41"/>
    <w:rsid w:val="0098190B"/>
    <w:rsid w:val="00996E69"/>
    <w:rsid w:val="009A46F8"/>
    <w:rsid w:val="009B740E"/>
    <w:rsid w:val="009E1F84"/>
    <w:rsid w:val="009E3F5F"/>
    <w:rsid w:val="00A03DEB"/>
    <w:rsid w:val="00A04EAC"/>
    <w:rsid w:val="00A12887"/>
    <w:rsid w:val="00A14F43"/>
    <w:rsid w:val="00A1630D"/>
    <w:rsid w:val="00A171D7"/>
    <w:rsid w:val="00A30E49"/>
    <w:rsid w:val="00A40728"/>
    <w:rsid w:val="00A4278D"/>
    <w:rsid w:val="00A547EA"/>
    <w:rsid w:val="00A66768"/>
    <w:rsid w:val="00AA1007"/>
    <w:rsid w:val="00AA6402"/>
    <w:rsid w:val="00AA6DB2"/>
    <w:rsid w:val="00AC149D"/>
    <w:rsid w:val="00AE2459"/>
    <w:rsid w:val="00AE3472"/>
    <w:rsid w:val="00AF639F"/>
    <w:rsid w:val="00B46F59"/>
    <w:rsid w:val="00B51F91"/>
    <w:rsid w:val="00B5525A"/>
    <w:rsid w:val="00B577C3"/>
    <w:rsid w:val="00B6253F"/>
    <w:rsid w:val="00B705D7"/>
    <w:rsid w:val="00B70651"/>
    <w:rsid w:val="00B971C1"/>
    <w:rsid w:val="00BB0A20"/>
    <w:rsid w:val="00BB32FC"/>
    <w:rsid w:val="00BB4943"/>
    <w:rsid w:val="00BF219B"/>
    <w:rsid w:val="00BF3834"/>
    <w:rsid w:val="00BF6E61"/>
    <w:rsid w:val="00C23764"/>
    <w:rsid w:val="00C3254A"/>
    <w:rsid w:val="00C610EE"/>
    <w:rsid w:val="00C71107"/>
    <w:rsid w:val="00C9130B"/>
    <w:rsid w:val="00C979DF"/>
    <w:rsid w:val="00CB4540"/>
    <w:rsid w:val="00CB4F60"/>
    <w:rsid w:val="00CC4593"/>
    <w:rsid w:val="00CD406F"/>
    <w:rsid w:val="00CE00F3"/>
    <w:rsid w:val="00D01306"/>
    <w:rsid w:val="00D02756"/>
    <w:rsid w:val="00D14A45"/>
    <w:rsid w:val="00D2044A"/>
    <w:rsid w:val="00D2541F"/>
    <w:rsid w:val="00D31D50"/>
    <w:rsid w:val="00D40111"/>
    <w:rsid w:val="00D46DCD"/>
    <w:rsid w:val="00D53514"/>
    <w:rsid w:val="00D57437"/>
    <w:rsid w:val="00D618EA"/>
    <w:rsid w:val="00D6461B"/>
    <w:rsid w:val="00D71DFD"/>
    <w:rsid w:val="00D84B5E"/>
    <w:rsid w:val="00D86946"/>
    <w:rsid w:val="00DB2C72"/>
    <w:rsid w:val="00DC3072"/>
    <w:rsid w:val="00DC5648"/>
    <w:rsid w:val="00DD79AD"/>
    <w:rsid w:val="00DE49E5"/>
    <w:rsid w:val="00DE72D7"/>
    <w:rsid w:val="00DF2129"/>
    <w:rsid w:val="00E01981"/>
    <w:rsid w:val="00E116B4"/>
    <w:rsid w:val="00E17601"/>
    <w:rsid w:val="00E20836"/>
    <w:rsid w:val="00E32075"/>
    <w:rsid w:val="00E32CCF"/>
    <w:rsid w:val="00E33CDA"/>
    <w:rsid w:val="00E52E2B"/>
    <w:rsid w:val="00E55CDF"/>
    <w:rsid w:val="00E70C05"/>
    <w:rsid w:val="00E74274"/>
    <w:rsid w:val="00E81E67"/>
    <w:rsid w:val="00E8275A"/>
    <w:rsid w:val="00E82F75"/>
    <w:rsid w:val="00E8654C"/>
    <w:rsid w:val="00EB3976"/>
    <w:rsid w:val="00EB577C"/>
    <w:rsid w:val="00EC2B30"/>
    <w:rsid w:val="00EC459B"/>
    <w:rsid w:val="00ED4CBA"/>
    <w:rsid w:val="00EE475A"/>
    <w:rsid w:val="00EE7FB5"/>
    <w:rsid w:val="00F120D8"/>
    <w:rsid w:val="00F200D2"/>
    <w:rsid w:val="00F26807"/>
    <w:rsid w:val="00F4325F"/>
    <w:rsid w:val="00F44C4C"/>
    <w:rsid w:val="00F45DF5"/>
    <w:rsid w:val="00F51D26"/>
    <w:rsid w:val="00F53470"/>
    <w:rsid w:val="00F64601"/>
    <w:rsid w:val="00F7462A"/>
    <w:rsid w:val="00F75753"/>
    <w:rsid w:val="00F9171A"/>
    <w:rsid w:val="00F95454"/>
    <w:rsid w:val="00F96EBE"/>
    <w:rsid w:val="00FA7545"/>
    <w:rsid w:val="00FB02DC"/>
    <w:rsid w:val="00FC00D4"/>
    <w:rsid w:val="00FC2CF1"/>
    <w:rsid w:val="00FC5D97"/>
    <w:rsid w:val="00FC6F39"/>
    <w:rsid w:val="00FE2ACE"/>
    <w:rsid w:val="00FE72DF"/>
    <w:rsid w:val="1AC067DC"/>
    <w:rsid w:val="3E7E7812"/>
    <w:rsid w:val="562943C2"/>
    <w:rsid w:val="61D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76C22"/>
  <w15:docId w15:val="{5F133373-B859-46A1-8199-762230C6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line number"/>
    <w:basedOn w:val="a0"/>
    <w:uiPriority w:val="99"/>
    <w:semiHidden/>
    <w:unhideWhenUsed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ahoma" w:hAnsi="Tahoma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9F5A9-9007-4183-8034-B5981CE4E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665</Words>
  <Characters>3791</Characters>
  <Application>Microsoft Office Word</Application>
  <DocSecurity>0</DocSecurity>
  <Lines>31</Lines>
  <Paragraphs>8</Paragraphs>
  <ScaleCrop>false</ScaleCrop>
  <Company>Microsoft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未定义</cp:lastModifiedBy>
  <cp:revision>32</cp:revision>
  <cp:lastPrinted>2025-10-10T06:07:00Z</cp:lastPrinted>
  <dcterms:created xsi:type="dcterms:W3CDTF">2025-10-10T00:58:00Z</dcterms:created>
  <dcterms:modified xsi:type="dcterms:W3CDTF">2026-09-21T07:37:00Z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eyJoZGlkIjoiYmZkM2ViMzFjMDNhMjNjYjJlNTU1NmZjY2QwMDMzY2MiLCJ1c2VySWQiOiIyNjkzODc4ODcifQ==</vt:lpwstr>
  </property>
  <property fmtid="{D5CDD505-2E9C-101B-9397-08002B2CF9AE}" pid="4" name="ICV">
    <vt:lpwstr>36AF388994284E5488DEEC1E30B5DB2D_12</vt:lpwstr>
  </property>
</Properties>
</file>