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黑体" w:cs="方正小标宋简体"/>
          <w:b/>
          <w:sz w:val="36"/>
          <w:szCs w:val="36"/>
          <w:lang w:eastAsia="zh-CN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eastAsia="方正小标宋简体" w:cs="方正小标宋简体"/>
          <w:bCs/>
          <w:sz w:val="36"/>
          <w:szCs w:val="36"/>
        </w:rPr>
      </w:pPr>
      <w:r>
        <w:rPr>
          <w:rFonts w:hint="eastAsia" w:eastAsia="方正小标宋简体" w:cs="方正小标宋简体"/>
          <w:bCs/>
          <w:sz w:val="36"/>
          <w:szCs w:val="36"/>
          <w:lang w:val="en-US" w:eastAsia="zh-CN"/>
        </w:rPr>
        <w:t>常州大学</w:t>
      </w:r>
      <w:r>
        <w:rPr>
          <w:rFonts w:hint="eastAsia" w:eastAsia="方正小标宋简体" w:cs="方正小标宋简体"/>
          <w:bCs/>
          <w:sz w:val="36"/>
          <w:szCs w:val="36"/>
        </w:rPr>
        <w:t>第四届教师教学创新大赛</w:t>
      </w:r>
    </w:p>
    <w:p>
      <w:pPr>
        <w:snapToGrid w:val="0"/>
        <w:jc w:val="center"/>
        <w:rPr>
          <w:rFonts w:eastAsia="方正小标宋简体" w:cs="方正小标宋简体"/>
          <w:bCs/>
          <w:color w:val="000000"/>
          <w:sz w:val="36"/>
          <w:szCs w:val="36"/>
          <w:highlight w:val="yellow"/>
          <w:lang w:val="zh-TW"/>
        </w:rPr>
      </w:pPr>
      <w:r>
        <w:rPr>
          <w:rFonts w:hint="eastAsia" w:eastAsia="方正小标宋简体" w:cs="方正小标宋简体"/>
          <w:bCs/>
          <w:color w:val="000000"/>
          <w:sz w:val="36"/>
          <w:szCs w:val="36"/>
        </w:rPr>
        <w:t>产教融合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成果</w:t>
      </w:r>
      <w:r>
        <w:rPr>
          <w:rFonts w:hint="eastAsia" w:eastAsia="方正小标宋简体" w:cs="方正小标宋简体"/>
          <w:bCs/>
          <w:color w:val="000000"/>
          <w:sz w:val="36"/>
          <w:szCs w:val="36"/>
        </w:rPr>
        <w:t>支撑</w:t>
      </w:r>
      <w:r>
        <w:rPr>
          <w:rFonts w:hint="eastAsia" w:eastAsia="方正小标宋简体" w:cs="方正小标宋简体"/>
          <w:bCs/>
          <w:color w:val="000000"/>
          <w:sz w:val="36"/>
          <w:szCs w:val="36"/>
          <w:lang w:val="zh-TW"/>
        </w:rPr>
        <w:t>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（不得出现参赛教师姓名、所在学校及院系名称等透露个人</w:t>
      </w:r>
      <w:bookmarkStart w:id="0" w:name="_GoBack"/>
      <w:bookmarkEnd w:id="0"/>
      <w:r>
        <w:rPr>
          <w:rFonts w:ascii="Times New Roman" w:hAnsi="Times New Roman" w:eastAsia="楷体" w:cs="Times New Roman"/>
          <w:b/>
          <w:sz w:val="32"/>
          <w:szCs w:val="32"/>
        </w:rPr>
        <w:t>身份的信息）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</w:t>
      </w:r>
      <w:r>
        <w:rPr>
          <w:rFonts w:hint="eastAsia" w:eastAsia="方正公文小标宋"/>
          <w:bCs/>
          <w:sz w:val="28"/>
          <w:szCs w:val="28"/>
        </w:rPr>
        <w:t>产教融合</w:t>
      </w:r>
      <w:r>
        <w:rPr>
          <w:rFonts w:eastAsia="方正公文小标宋"/>
          <w:bCs/>
          <w:sz w:val="28"/>
          <w:szCs w:val="28"/>
        </w:rPr>
        <w:t>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5059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6"/>
        <w:gridCol w:w="2330"/>
        <w:gridCol w:w="1434"/>
        <w:gridCol w:w="132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350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奖项与等级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7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12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35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31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6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998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</w:p>
    <w:p>
      <w:pPr>
        <w:pStyle w:val="2"/>
        <w:ind w:firstLine="560"/>
        <w:rPr>
          <w:rFonts w:eastAsia="仿宋_GB2312"/>
          <w:sz w:val="28"/>
          <w:szCs w:val="28"/>
        </w:rPr>
      </w:pPr>
    </w:p>
    <w:p>
      <w:pPr>
        <w:snapToGrid w:val="0"/>
        <w:rPr>
          <w:rFonts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93BC62-6817-4D10-88B5-FA10F4AB22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8F8EBBC-61F9-4B32-9C79-CEC243448D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1546162-999D-4C09-8E3A-B59E1C12EB2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FD84B1-EA23-450C-8E2C-30BA16657F4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A1BD550-1DF9-45C3-BA7C-B8DD64E1153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3154DBE1-A845-4444-A588-8E7714E7AB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YTgxOTQzYjMzOTI3MmY0MjE4NjU1MzllYzYxMDAifQ=="/>
  </w:docVars>
  <w:rsids>
    <w:rsidRoot w:val="00E81D38"/>
    <w:rsid w:val="004E6D6B"/>
    <w:rsid w:val="00E15040"/>
    <w:rsid w:val="00E81D38"/>
    <w:rsid w:val="306F134A"/>
    <w:rsid w:val="7A14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2024-03-12T07:52:00Z</dcterms:created>
  <dc:creator>huang</dc:creator>
  <cp:lastModifiedBy>泡泡❄☔</cp:lastModifiedBy>
  <dcterms:modified xsi:type="dcterms:W3CDTF">2024-03-14T05:42:38Z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BDF320FFA5CA4E6E99BDF4696E0F7007_13</vt:lpwstr>
  </property>
</Properties>
</file>