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078" w:rsidRPr="001F0078" w:rsidRDefault="001F0078" w:rsidP="001F0078">
      <w:pPr>
        <w:jc w:val="center"/>
        <w:rPr>
          <w:rFonts w:ascii="微软雅黑" w:eastAsia="微软雅黑" w:hAnsi="微软雅黑" w:cs="Times New Roman"/>
          <w:bCs/>
          <w:sz w:val="24"/>
          <w:szCs w:val="24"/>
        </w:rPr>
      </w:pPr>
      <w:r w:rsidRPr="001F0078">
        <w:rPr>
          <w:rFonts w:ascii="微软雅黑" w:eastAsia="微软雅黑" w:hAnsi="微软雅黑" w:cs="Times New Roman"/>
          <w:b/>
          <w:sz w:val="24"/>
          <w:szCs w:val="24"/>
        </w:rPr>
        <w:t>常州大学听课记录</w:t>
      </w:r>
      <w:r w:rsidR="00AB2846">
        <w:rPr>
          <w:rFonts w:ascii="微软雅黑" w:eastAsia="微软雅黑" w:hAnsi="微软雅黑" w:cs="Times New Roman" w:hint="eastAsia"/>
          <w:b/>
          <w:sz w:val="24"/>
          <w:szCs w:val="24"/>
        </w:rPr>
        <w:t>表</w:t>
      </w:r>
      <w:r w:rsidR="00AB2846">
        <w:rPr>
          <w:rFonts w:ascii="微软雅黑" w:eastAsia="微软雅黑" w:hAnsi="微软雅黑" w:cs="Times New Roman"/>
          <w:bCs/>
          <w:sz w:val="24"/>
          <w:szCs w:val="24"/>
        </w:rPr>
        <w:t>（</w:t>
      </w:r>
      <w:r w:rsidR="00AB2846">
        <w:rPr>
          <w:rFonts w:ascii="微软雅黑" w:eastAsia="微软雅黑" w:hAnsi="微软雅黑" w:cs="Times New Roman" w:hint="eastAsia"/>
          <w:bCs/>
          <w:sz w:val="24"/>
          <w:szCs w:val="24"/>
        </w:rPr>
        <w:t>理论</w:t>
      </w:r>
      <w:r w:rsidRPr="001F0078">
        <w:rPr>
          <w:rFonts w:ascii="微软雅黑" w:eastAsia="微软雅黑" w:hAnsi="微软雅黑" w:cs="Times New Roman"/>
          <w:bCs/>
          <w:sz w:val="24"/>
          <w:szCs w:val="24"/>
        </w:rPr>
        <w:t>课程）</w:t>
      </w:r>
    </w:p>
    <w:p w:rsidR="001F0078" w:rsidRPr="00797DBE" w:rsidRDefault="001F0078" w:rsidP="001F0078">
      <w:pPr>
        <w:ind w:firstLineChars="300" w:firstLine="630"/>
        <w:jc w:val="left"/>
        <w:rPr>
          <w:rFonts w:ascii="微软雅黑" w:eastAsia="微软雅黑" w:hAnsi="微软雅黑" w:cs="Times New Roman"/>
          <w:bCs/>
          <w:szCs w:val="21"/>
        </w:rPr>
      </w:pPr>
      <w:r w:rsidRPr="00797DBE">
        <w:rPr>
          <w:rFonts w:ascii="微软雅黑" w:eastAsia="微软雅黑" w:hAnsi="微软雅黑" w:cs="Times New Roman" w:hint="eastAsia"/>
          <w:bCs/>
          <w:szCs w:val="21"/>
        </w:rPr>
        <w:t>听课学期：</w:t>
      </w:r>
      <w:r w:rsidRPr="00797DBE">
        <w:rPr>
          <w:rFonts w:ascii="微软雅黑" w:eastAsia="微软雅黑" w:hAnsi="微软雅黑" w:cs="Times New Roman" w:hint="eastAsia"/>
          <w:bCs/>
          <w:szCs w:val="21"/>
          <w:u w:val="single"/>
        </w:rPr>
        <w:t xml:space="preserve">         </w:t>
      </w:r>
      <w:r w:rsidRPr="00797DBE">
        <w:rPr>
          <w:rFonts w:ascii="微软雅黑" w:eastAsia="微软雅黑" w:hAnsi="微软雅黑" w:cs="Times New Roman" w:hint="eastAsia"/>
          <w:bCs/>
          <w:szCs w:val="21"/>
        </w:rPr>
        <w:t xml:space="preserve"> 学年</w:t>
      </w:r>
      <w:r w:rsidRPr="00797DBE">
        <w:rPr>
          <w:rFonts w:ascii="微软雅黑" w:eastAsia="微软雅黑" w:hAnsi="微软雅黑" w:cs="Times New Roman" w:hint="eastAsia"/>
          <w:bCs/>
          <w:szCs w:val="21"/>
          <w:u w:val="single"/>
        </w:rPr>
        <w:t xml:space="preserve">    </w:t>
      </w:r>
      <w:r w:rsidRPr="00797DBE">
        <w:rPr>
          <w:rFonts w:ascii="微软雅黑" w:eastAsia="微软雅黑" w:hAnsi="微软雅黑" w:cs="Times New Roman" w:hint="eastAsia"/>
          <w:bCs/>
          <w:szCs w:val="21"/>
        </w:rPr>
        <w:t>学期               听课人：</w:t>
      </w:r>
      <w:r w:rsidRPr="00797DBE">
        <w:rPr>
          <w:rFonts w:ascii="微软雅黑" w:eastAsia="微软雅黑" w:hAnsi="微软雅黑" w:cs="Times New Roman" w:hint="eastAsia"/>
          <w:bCs/>
          <w:szCs w:val="21"/>
          <w:u w:val="single"/>
        </w:rPr>
        <w:t xml:space="preserve">                  </w:t>
      </w:r>
    </w:p>
    <w:tbl>
      <w:tblPr>
        <w:tblW w:w="10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1"/>
        <w:gridCol w:w="709"/>
        <w:gridCol w:w="4194"/>
        <w:gridCol w:w="1134"/>
        <w:gridCol w:w="1134"/>
        <w:gridCol w:w="992"/>
        <w:gridCol w:w="992"/>
        <w:gridCol w:w="1105"/>
      </w:tblGrid>
      <w:tr w:rsidR="00130C2B" w:rsidRPr="00115C5C" w:rsidTr="009D7EAC">
        <w:trPr>
          <w:cantSplit/>
          <w:trHeight w:val="554"/>
          <w:jc w:val="center"/>
        </w:trPr>
        <w:tc>
          <w:tcPr>
            <w:tcW w:w="1330" w:type="dxa"/>
            <w:gridSpan w:val="2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课程名称</w:t>
            </w:r>
          </w:p>
        </w:tc>
        <w:tc>
          <w:tcPr>
            <w:tcW w:w="419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 w:hint="eastAsia"/>
                <w:bCs/>
                <w:szCs w:val="21"/>
              </w:rPr>
              <w:t>上课时间</w:t>
            </w:r>
          </w:p>
        </w:tc>
        <w:tc>
          <w:tcPr>
            <w:tcW w:w="4223" w:type="dxa"/>
            <w:gridSpan w:val="4"/>
          </w:tcPr>
          <w:p w:rsidR="00130C2B" w:rsidRPr="00115C5C" w:rsidRDefault="00130C2B" w:rsidP="001F0078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  <w:u w:val="single"/>
              </w:rPr>
              <w:t xml:space="preserve">  </w:t>
            </w:r>
            <w:r w:rsidRPr="00115C5C">
              <w:rPr>
                <w:rFonts w:ascii="微软雅黑" w:eastAsia="微软雅黑" w:hAnsi="微软雅黑" w:cs="Times New Roman" w:hint="eastAsia"/>
                <w:bCs/>
                <w:szCs w:val="21"/>
                <w:u w:val="single"/>
              </w:rPr>
              <w:t xml:space="preserve"> </w:t>
            </w:r>
            <w:r w:rsidRPr="00115C5C">
              <w:rPr>
                <w:rFonts w:ascii="微软雅黑" w:eastAsia="微软雅黑" w:hAnsi="微软雅黑" w:cs="Times New Roman"/>
                <w:bCs/>
                <w:szCs w:val="21"/>
                <w:u w:val="single"/>
              </w:rPr>
              <w:t xml:space="preserve"> </w:t>
            </w: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月</w:t>
            </w:r>
            <w:r w:rsidRPr="00115C5C">
              <w:rPr>
                <w:rFonts w:ascii="微软雅黑" w:eastAsia="微软雅黑" w:hAnsi="微软雅黑" w:cs="Times New Roman"/>
                <w:bCs/>
                <w:szCs w:val="21"/>
                <w:u w:val="single"/>
              </w:rPr>
              <w:t xml:space="preserve"> </w:t>
            </w:r>
            <w:r w:rsidRPr="00115C5C">
              <w:rPr>
                <w:rFonts w:ascii="微软雅黑" w:eastAsia="微软雅黑" w:hAnsi="微软雅黑" w:cs="Times New Roman" w:hint="eastAsia"/>
                <w:bCs/>
                <w:szCs w:val="21"/>
                <w:u w:val="single"/>
              </w:rPr>
              <w:t xml:space="preserve">  </w:t>
            </w:r>
            <w:r w:rsidRPr="00115C5C">
              <w:rPr>
                <w:rFonts w:ascii="微软雅黑" w:eastAsia="微软雅黑" w:hAnsi="微软雅黑" w:cs="Times New Roman"/>
                <w:bCs/>
                <w:szCs w:val="21"/>
                <w:u w:val="single"/>
              </w:rPr>
              <w:t xml:space="preserve"> </w:t>
            </w: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日（第</w:t>
            </w:r>
            <w:r w:rsidRPr="00115C5C">
              <w:rPr>
                <w:rFonts w:ascii="微软雅黑" w:eastAsia="微软雅黑" w:hAnsi="微软雅黑" w:cs="Times New Roman"/>
                <w:bCs/>
                <w:szCs w:val="21"/>
                <w:u w:val="single"/>
              </w:rPr>
              <w:t xml:space="preserve"> </w:t>
            </w:r>
            <w:r w:rsidRPr="00115C5C">
              <w:rPr>
                <w:rFonts w:ascii="微软雅黑" w:eastAsia="微软雅黑" w:hAnsi="微软雅黑" w:cs="Times New Roman" w:hint="eastAsia"/>
                <w:bCs/>
                <w:szCs w:val="21"/>
                <w:u w:val="single"/>
              </w:rPr>
              <w:t xml:space="preserve"> </w:t>
            </w:r>
            <w:r w:rsidRPr="00115C5C">
              <w:rPr>
                <w:rFonts w:ascii="微软雅黑" w:eastAsia="微软雅黑" w:hAnsi="微软雅黑" w:cs="Times New Roman"/>
                <w:bCs/>
                <w:szCs w:val="21"/>
                <w:u w:val="single"/>
              </w:rPr>
              <w:t xml:space="preserve">  </w:t>
            </w:r>
            <w:r w:rsidRPr="00115C5C">
              <w:rPr>
                <w:rFonts w:ascii="微软雅黑" w:eastAsia="微软雅黑" w:hAnsi="微软雅黑" w:cs="Times New Roman" w:hint="eastAsia"/>
                <w:bCs/>
                <w:szCs w:val="21"/>
              </w:rPr>
              <w:t>节</w:t>
            </w: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）</w:t>
            </w:r>
          </w:p>
        </w:tc>
      </w:tr>
      <w:tr w:rsidR="00130C2B" w:rsidRPr="00115C5C" w:rsidTr="002C7AEF">
        <w:trPr>
          <w:cantSplit/>
          <w:trHeight w:val="554"/>
          <w:jc w:val="center"/>
        </w:trPr>
        <w:tc>
          <w:tcPr>
            <w:tcW w:w="1330" w:type="dxa"/>
            <w:gridSpan w:val="2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任课教师</w:t>
            </w:r>
          </w:p>
        </w:tc>
        <w:tc>
          <w:tcPr>
            <w:tcW w:w="419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上课地点</w:t>
            </w:r>
          </w:p>
        </w:tc>
        <w:tc>
          <w:tcPr>
            <w:tcW w:w="4223" w:type="dxa"/>
            <w:gridSpan w:val="4"/>
          </w:tcPr>
          <w:p w:rsidR="00130C2B" w:rsidRPr="00115C5C" w:rsidRDefault="00130C2B" w:rsidP="001F0078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130C2B" w:rsidRPr="00115C5C" w:rsidTr="00130C2B">
        <w:trPr>
          <w:cantSplit/>
          <w:trHeight w:val="565"/>
          <w:jc w:val="center"/>
        </w:trPr>
        <w:tc>
          <w:tcPr>
            <w:tcW w:w="621" w:type="dxa"/>
            <w:vAlign w:val="center"/>
          </w:tcPr>
          <w:p w:rsidR="00130C2B" w:rsidRPr="00115C5C" w:rsidRDefault="00130C2B" w:rsidP="00130C2B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130C2B" w:rsidRPr="00115C5C" w:rsidRDefault="00130C2B" w:rsidP="00130C2B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权重</w:t>
            </w:r>
          </w:p>
        </w:tc>
        <w:tc>
          <w:tcPr>
            <w:tcW w:w="4194" w:type="dxa"/>
            <w:vAlign w:val="center"/>
          </w:tcPr>
          <w:p w:rsidR="00130C2B" w:rsidRPr="00115C5C" w:rsidRDefault="00130C2B" w:rsidP="00130C2B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评 分 内 容</w:t>
            </w:r>
          </w:p>
        </w:tc>
        <w:tc>
          <w:tcPr>
            <w:tcW w:w="1134" w:type="dxa"/>
            <w:vAlign w:val="center"/>
          </w:tcPr>
          <w:p w:rsidR="00130C2B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优</w:t>
            </w:r>
          </w:p>
          <w:p w:rsidR="00130C2B" w:rsidRPr="0067638D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(</w:t>
            </w:r>
            <w:r>
              <w:rPr>
                <w:rFonts w:ascii="微软雅黑" w:eastAsia="微软雅黑" w:hAnsi="微软雅黑" w:cs="Times New Roman" w:hint="eastAsia"/>
                <w:bCs/>
                <w:szCs w:val="21"/>
              </w:rPr>
              <w:t>≥</w:t>
            </w: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90)</w:t>
            </w:r>
          </w:p>
        </w:tc>
        <w:tc>
          <w:tcPr>
            <w:tcW w:w="1134" w:type="dxa"/>
            <w:vAlign w:val="center"/>
          </w:tcPr>
          <w:p w:rsidR="00130C2B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良</w:t>
            </w:r>
          </w:p>
          <w:p w:rsidR="00130C2B" w:rsidRPr="0067638D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(8</w:t>
            </w:r>
            <w:r>
              <w:rPr>
                <w:rFonts w:ascii="微软雅黑" w:eastAsia="微软雅黑" w:hAnsi="微软雅黑" w:cs="Times New Roman"/>
                <w:bCs/>
                <w:szCs w:val="21"/>
              </w:rPr>
              <w:t>0</w:t>
            </w: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-</w:t>
            </w:r>
            <w:r>
              <w:rPr>
                <w:rFonts w:ascii="微软雅黑" w:eastAsia="微软雅黑" w:hAnsi="微软雅黑" w:cs="Times New Roman"/>
                <w:bCs/>
                <w:szCs w:val="21"/>
              </w:rPr>
              <w:t>89</w:t>
            </w: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)</w:t>
            </w:r>
          </w:p>
        </w:tc>
        <w:tc>
          <w:tcPr>
            <w:tcW w:w="992" w:type="dxa"/>
          </w:tcPr>
          <w:p w:rsidR="00130C2B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中</w:t>
            </w:r>
          </w:p>
          <w:p w:rsidR="00130C2B" w:rsidRPr="0067638D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(7</w:t>
            </w:r>
            <w:r>
              <w:rPr>
                <w:rFonts w:ascii="微软雅黑" w:eastAsia="微软雅黑" w:hAnsi="微软雅黑" w:cs="Times New Roman"/>
                <w:bCs/>
                <w:szCs w:val="21"/>
              </w:rPr>
              <w:t>0</w:t>
            </w: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-</w:t>
            </w:r>
            <w:r>
              <w:rPr>
                <w:rFonts w:ascii="微软雅黑" w:eastAsia="微软雅黑" w:hAnsi="微软雅黑" w:cs="Times New Roman"/>
                <w:bCs/>
                <w:szCs w:val="21"/>
              </w:rPr>
              <w:t>79</w:t>
            </w: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:rsidR="00130C2B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>
              <w:rPr>
                <w:rFonts w:ascii="微软雅黑" w:eastAsia="微软雅黑" w:hAnsi="微软雅黑" w:cs="Times New Roman" w:hint="eastAsia"/>
                <w:bCs/>
                <w:szCs w:val="21"/>
              </w:rPr>
              <w:t>合格</w:t>
            </w:r>
          </w:p>
          <w:p w:rsidR="00130C2B" w:rsidRPr="0067638D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(</w:t>
            </w:r>
            <w:r>
              <w:rPr>
                <w:rFonts w:ascii="微软雅黑" w:eastAsia="微软雅黑" w:hAnsi="微软雅黑" w:cs="Times New Roman"/>
                <w:bCs/>
                <w:szCs w:val="21"/>
              </w:rPr>
              <w:t>60</w:t>
            </w: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-</w:t>
            </w:r>
            <w:r>
              <w:rPr>
                <w:rFonts w:ascii="微软雅黑" w:eastAsia="微软雅黑" w:hAnsi="微软雅黑" w:cs="Times New Roman"/>
                <w:bCs/>
                <w:szCs w:val="21"/>
              </w:rPr>
              <w:t>69</w:t>
            </w: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)</w:t>
            </w:r>
          </w:p>
        </w:tc>
        <w:tc>
          <w:tcPr>
            <w:tcW w:w="1105" w:type="dxa"/>
            <w:vAlign w:val="center"/>
          </w:tcPr>
          <w:p w:rsidR="00130C2B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>
              <w:rPr>
                <w:rFonts w:ascii="微软雅黑" w:eastAsia="微软雅黑" w:hAnsi="微软雅黑" w:cs="Times New Roman" w:hint="eastAsia"/>
                <w:bCs/>
                <w:szCs w:val="21"/>
              </w:rPr>
              <w:t>不合格</w:t>
            </w:r>
          </w:p>
          <w:p w:rsidR="00130C2B" w:rsidRPr="0067638D" w:rsidRDefault="00130C2B" w:rsidP="00130C2B">
            <w:pPr>
              <w:adjustRightInd w:val="0"/>
              <w:snapToGrid w:val="0"/>
              <w:spacing w:line="20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(</w:t>
            </w:r>
            <w:r>
              <w:rPr>
                <w:rFonts w:ascii="微软雅黑" w:eastAsia="微软雅黑" w:hAnsi="微软雅黑" w:cs="Times New Roman" w:hint="eastAsia"/>
                <w:bCs/>
                <w:szCs w:val="21"/>
              </w:rPr>
              <w:t>＜</w:t>
            </w:r>
            <w:r>
              <w:rPr>
                <w:rFonts w:ascii="微软雅黑" w:eastAsia="微软雅黑" w:hAnsi="微软雅黑" w:cs="Times New Roman"/>
                <w:bCs/>
                <w:szCs w:val="21"/>
              </w:rPr>
              <w:t>60</w:t>
            </w:r>
            <w:r w:rsidRPr="0067638D">
              <w:rPr>
                <w:rFonts w:ascii="微软雅黑" w:eastAsia="微软雅黑" w:hAnsi="微软雅黑" w:cs="Times New Roman"/>
                <w:bCs/>
                <w:szCs w:val="21"/>
              </w:rPr>
              <w:t>)</w:t>
            </w:r>
          </w:p>
        </w:tc>
      </w:tr>
      <w:tr w:rsidR="00130C2B" w:rsidRPr="00115C5C" w:rsidTr="00130C2B">
        <w:trPr>
          <w:cantSplit/>
          <w:trHeight w:val="849"/>
          <w:jc w:val="center"/>
        </w:trPr>
        <w:tc>
          <w:tcPr>
            <w:tcW w:w="621" w:type="dxa"/>
            <w:vMerge w:val="restart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教</w:t>
            </w:r>
          </w:p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学</w:t>
            </w:r>
          </w:p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态</w:t>
            </w:r>
          </w:p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度</w:t>
            </w:r>
          </w:p>
        </w:tc>
        <w:tc>
          <w:tcPr>
            <w:tcW w:w="709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19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1.立德树人，充分挖掘教学内容中的德育素材，注重教书育人</w:t>
            </w:r>
          </w:p>
        </w:tc>
        <w:tc>
          <w:tcPr>
            <w:tcW w:w="113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05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130C2B" w:rsidRPr="00115C5C" w:rsidTr="00130C2B">
        <w:trPr>
          <w:cantSplit/>
          <w:trHeight w:val="833"/>
          <w:jc w:val="center"/>
        </w:trPr>
        <w:tc>
          <w:tcPr>
            <w:tcW w:w="621" w:type="dxa"/>
            <w:vMerge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19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2.备课充分，讲课精神饱满、举止得体、思路清晰、条理分明</w:t>
            </w:r>
          </w:p>
        </w:tc>
        <w:tc>
          <w:tcPr>
            <w:tcW w:w="113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05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130C2B" w:rsidRPr="00115C5C" w:rsidTr="00130C2B">
        <w:trPr>
          <w:cantSplit/>
          <w:trHeight w:val="844"/>
          <w:jc w:val="center"/>
        </w:trPr>
        <w:tc>
          <w:tcPr>
            <w:tcW w:w="621" w:type="dxa"/>
            <w:vMerge w:val="restart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教</w:t>
            </w:r>
          </w:p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学</w:t>
            </w:r>
          </w:p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内</w:t>
            </w:r>
          </w:p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容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194" w:type="dxa"/>
            <w:tcBorders>
              <w:bottom w:val="single" w:sz="4" w:space="0" w:color="auto"/>
            </w:tcBorders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3.使用规范新教材，教学参考资料质量高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130C2B" w:rsidRPr="00115C5C" w:rsidTr="00130C2B">
        <w:trPr>
          <w:cantSplit/>
          <w:trHeight w:val="1267"/>
          <w:jc w:val="center"/>
        </w:trPr>
        <w:tc>
          <w:tcPr>
            <w:tcW w:w="621" w:type="dxa"/>
            <w:vMerge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194" w:type="dxa"/>
            <w:tcBorders>
              <w:bottom w:val="single" w:sz="4" w:space="0" w:color="auto"/>
            </w:tcBorders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4.教学内容符合教学大纲和教学进度，讲授内容充实、娴熟，教学中突出重点、讲清难点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130C2B" w:rsidRPr="00115C5C" w:rsidTr="00130C2B">
        <w:trPr>
          <w:cantSplit/>
          <w:trHeight w:val="988"/>
          <w:jc w:val="center"/>
        </w:trPr>
        <w:tc>
          <w:tcPr>
            <w:tcW w:w="621" w:type="dxa"/>
            <w:vMerge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194" w:type="dxa"/>
            <w:tcBorders>
              <w:bottom w:val="single" w:sz="4" w:space="0" w:color="auto"/>
            </w:tcBorders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5.结合学科发展前沿，注重教学内容更新，理论联系实际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130C2B" w:rsidRPr="00115C5C" w:rsidTr="00130C2B">
        <w:trPr>
          <w:cantSplit/>
          <w:trHeight w:val="846"/>
          <w:jc w:val="center"/>
        </w:trPr>
        <w:tc>
          <w:tcPr>
            <w:tcW w:w="621" w:type="dxa"/>
            <w:vMerge w:val="restart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教</w:t>
            </w:r>
          </w:p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学</w:t>
            </w:r>
          </w:p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方</w:t>
            </w:r>
          </w:p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法</w:t>
            </w:r>
          </w:p>
        </w:tc>
        <w:tc>
          <w:tcPr>
            <w:tcW w:w="709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19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6.各种教学手段运用合理，作用发挥明显</w:t>
            </w:r>
          </w:p>
        </w:tc>
        <w:tc>
          <w:tcPr>
            <w:tcW w:w="113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05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130C2B" w:rsidRPr="00115C5C" w:rsidTr="00130C2B">
        <w:trPr>
          <w:cantSplit/>
          <w:trHeight w:val="831"/>
          <w:jc w:val="center"/>
        </w:trPr>
        <w:tc>
          <w:tcPr>
            <w:tcW w:w="621" w:type="dxa"/>
            <w:vMerge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19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7.激发学生学习兴趣，启发学生思考和创新，引导学生研究性学习</w:t>
            </w:r>
          </w:p>
        </w:tc>
        <w:tc>
          <w:tcPr>
            <w:tcW w:w="113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05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130C2B" w:rsidRPr="00115C5C" w:rsidTr="00130C2B">
        <w:trPr>
          <w:cantSplit/>
          <w:trHeight w:val="842"/>
          <w:jc w:val="center"/>
        </w:trPr>
        <w:tc>
          <w:tcPr>
            <w:tcW w:w="621" w:type="dxa"/>
            <w:vMerge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19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8.注重学生能力培养，尤其是发现、分析和解决问题能力的培养</w:t>
            </w:r>
          </w:p>
        </w:tc>
        <w:tc>
          <w:tcPr>
            <w:tcW w:w="113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05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130C2B" w:rsidRPr="00115C5C" w:rsidTr="00130C2B">
        <w:trPr>
          <w:cantSplit/>
          <w:trHeight w:val="1408"/>
          <w:jc w:val="center"/>
        </w:trPr>
        <w:tc>
          <w:tcPr>
            <w:tcW w:w="621" w:type="dxa"/>
            <w:vMerge w:val="restart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教学效果</w:t>
            </w:r>
          </w:p>
        </w:tc>
        <w:tc>
          <w:tcPr>
            <w:tcW w:w="709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19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9.有效进行课堂组织和管理，充分调动学生的学习积极性，课堂教学富有吸引力和感染力，师生互动好</w:t>
            </w:r>
          </w:p>
        </w:tc>
        <w:tc>
          <w:tcPr>
            <w:tcW w:w="113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05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130C2B" w:rsidRPr="00115C5C" w:rsidTr="00130C2B">
        <w:trPr>
          <w:cantSplit/>
          <w:trHeight w:val="846"/>
          <w:jc w:val="center"/>
        </w:trPr>
        <w:tc>
          <w:tcPr>
            <w:tcW w:w="621" w:type="dxa"/>
            <w:vMerge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w w:val="80"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w w:val="80"/>
                <w:szCs w:val="21"/>
              </w:rPr>
              <w:t>0.1</w:t>
            </w:r>
          </w:p>
        </w:tc>
        <w:tc>
          <w:tcPr>
            <w:tcW w:w="419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10.兼顾知识、能力、人格的培养，达到预期的课堂教学目标</w:t>
            </w:r>
          </w:p>
        </w:tc>
        <w:tc>
          <w:tcPr>
            <w:tcW w:w="113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  <w:tc>
          <w:tcPr>
            <w:tcW w:w="1105" w:type="dxa"/>
            <w:vAlign w:val="center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  <w:tr w:rsidR="00130C2B" w:rsidRPr="00115C5C" w:rsidTr="00254EEE">
        <w:trPr>
          <w:cantSplit/>
          <w:trHeight w:val="703"/>
          <w:jc w:val="center"/>
        </w:trPr>
        <w:tc>
          <w:tcPr>
            <w:tcW w:w="10881" w:type="dxa"/>
            <w:gridSpan w:val="8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lef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本次课堂授课的总评分（百分制）：</w:t>
            </w:r>
          </w:p>
        </w:tc>
      </w:tr>
      <w:tr w:rsidR="00130C2B" w:rsidRPr="00115C5C" w:rsidTr="00242325">
        <w:trPr>
          <w:cantSplit/>
          <w:trHeight w:val="20"/>
          <w:jc w:val="center"/>
        </w:trPr>
        <w:tc>
          <w:tcPr>
            <w:tcW w:w="10881" w:type="dxa"/>
            <w:gridSpan w:val="8"/>
          </w:tcPr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left"/>
              <w:rPr>
                <w:rFonts w:ascii="微软雅黑" w:eastAsia="微软雅黑" w:hAnsi="微软雅黑" w:cs="Times New Roman"/>
                <w:bCs/>
                <w:szCs w:val="21"/>
              </w:rPr>
            </w:pPr>
            <w:r w:rsidRPr="00115C5C">
              <w:rPr>
                <w:rFonts w:ascii="微软雅黑" w:eastAsia="微软雅黑" w:hAnsi="微软雅黑" w:cs="Times New Roman"/>
                <w:bCs/>
                <w:szCs w:val="21"/>
              </w:rPr>
              <w:t>评语、意见与建议：</w:t>
            </w:r>
          </w:p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  <w:p w:rsidR="00130C2B" w:rsidRPr="00115C5C" w:rsidRDefault="00130C2B" w:rsidP="001F0078">
            <w:pPr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 w:cs="Times New Roman"/>
                <w:bCs/>
                <w:szCs w:val="21"/>
              </w:rPr>
            </w:pPr>
          </w:p>
        </w:tc>
      </w:tr>
    </w:tbl>
    <w:p w:rsidR="00E45324" w:rsidRDefault="00E45324" w:rsidP="00B34FEB"/>
    <w:sectPr w:rsidR="00E45324" w:rsidSect="001F0078">
      <w:pgSz w:w="11906" w:h="16838"/>
      <w:pgMar w:top="567" w:right="1134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D1F" w:rsidRDefault="00601D1F" w:rsidP="001F0078">
      <w:r>
        <w:separator/>
      </w:r>
    </w:p>
  </w:endnote>
  <w:endnote w:type="continuationSeparator" w:id="0">
    <w:p w:rsidR="00601D1F" w:rsidRDefault="00601D1F" w:rsidP="001F0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D1F" w:rsidRDefault="00601D1F" w:rsidP="001F0078">
      <w:r>
        <w:separator/>
      </w:r>
    </w:p>
  </w:footnote>
  <w:footnote w:type="continuationSeparator" w:id="0">
    <w:p w:rsidR="00601D1F" w:rsidRDefault="00601D1F" w:rsidP="001F00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61D"/>
    <w:rsid w:val="00115C5C"/>
    <w:rsid w:val="00127EBD"/>
    <w:rsid w:val="00130C2B"/>
    <w:rsid w:val="001F0078"/>
    <w:rsid w:val="00601D1F"/>
    <w:rsid w:val="00797DBE"/>
    <w:rsid w:val="009D021B"/>
    <w:rsid w:val="009D509A"/>
    <w:rsid w:val="00AB2846"/>
    <w:rsid w:val="00B34FEB"/>
    <w:rsid w:val="00E45324"/>
    <w:rsid w:val="00E7361D"/>
    <w:rsid w:val="00E9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6893F25-EADB-4C4E-A8C5-262DB71B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00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F00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F00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F00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97</Words>
  <Characters>558</Characters>
  <Application>Microsoft Office Word</Application>
  <DocSecurity>0</DocSecurity>
  <Lines>4</Lines>
  <Paragraphs>1</Paragraphs>
  <ScaleCrop>false</ScaleCrop>
  <Company>cczu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31358</dc:creator>
  <cp:keywords/>
  <dc:description/>
  <cp:lastModifiedBy>31358</cp:lastModifiedBy>
  <cp:revision>12</cp:revision>
  <dcterms:created xsi:type="dcterms:W3CDTF">2026-03-01T06:35:00Z</dcterms:created>
  <dcterms:modified xsi:type="dcterms:W3CDTF">2026-07-02T02:51:00Z</dcterms:modified>
</cp:coreProperties>
</file>